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638C" w14:textId="78B6C578" w:rsidR="001E2FE5" w:rsidRDefault="00C3299E">
      <w:pPr>
        <w:spacing w:line="560" w:lineRule="exact"/>
        <w:jc w:val="center"/>
        <w:rPr>
          <w:rFonts w:ascii="方正小标宋简体" w:eastAsia="方正小标宋简体" w:hAnsi="仿宋" w:cs="仿宋_GB2312"/>
          <w:b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b/>
          <w:sz w:val="36"/>
          <w:szCs w:val="36"/>
        </w:rPr>
        <w:t>广东教育学会202</w:t>
      </w:r>
      <w:r>
        <w:rPr>
          <w:rFonts w:ascii="方正小标宋简体" w:eastAsia="方正小标宋简体" w:hAnsi="仿宋" w:cs="仿宋_GB2312"/>
          <w:b/>
          <w:sz w:val="36"/>
          <w:szCs w:val="36"/>
        </w:rPr>
        <w:t>3</w:t>
      </w:r>
      <w:r>
        <w:rPr>
          <w:rFonts w:ascii="方正小标宋简体" w:eastAsia="方正小标宋简体" w:hAnsi="仿宋" w:cs="仿宋_GB2312" w:hint="eastAsia"/>
          <w:b/>
          <w:sz w:val="36"/>
          <w:szCs w:val="36"/>
        </w:rPr>
        <w:t>年度（</w:t>
      </w:r>
      <w:r w:rsidR="00A957AE">
        <w:rPr>
          <w:rFonts w:ascii="方正小标宋简体" w:eastAsia="方正小标宋简体" w:hAnsi="仿宋" w:cs="仿宋_GB2312" w:hint="eastAsia"/>
          <w:b/>
          <w:sz w:val="36"/>
          <w:szCs w:val="36"/>
        </w:rPr>
        <w:t>下</w:t>
      </w:r>
      <w:r>
        <w:rPr>
          <w:rFonts w:ascii="方正小标宋简体" w:eastAsia="方正小标宋简体" w:hAnsi="仿宋" w:cs="仿宋_GB2312" w:hint="eastAsia"/>
          <w:b/>
          <w:sz w:val="36"/>
          <w:szCs w:val="36"/>
        </w:rPr>
        <w:t>半年）教育科研规划小课题研究结题专题线上培训会议日程表及专家简介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5528"/>
        <w:gridCol w:w="1696"/>
      </w:tblGrid>
      <w:tr w:rsidR="001E2FE5" w14:paraId="7503BA61" w14:textId="77777777">
        <w:trPr>
          <w:trHeight w:val="305"/>
          <w:jc w:val="center"/>
        </w:trPr>
        <w:tc>
          <w:tcPr>
            <w:tcW w:w="1418" w:type="dxa"/>
            <w:vAlign w:val="center"/>
          </w:tcPr>
          <w:p w14:paraId="6D96F1C2" w14:textId="77777777" w:rsidR="001E2FE5" w:rsidRDefault="00C3299E" w:rsidP="0020367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日期</w:t>
            </w:r>
          </w:p>
        </w:tc>
        <w:tc>
          <w:tcPr>
            <w:tcW w:w="1985" w:type="dxa"/>
            <w:vAlign w:val="center"/>
          </w:tcPr>
          <w:p w14:paraId="52C5A213" w14:textId="77777777" w:rsidR="001E2FE5" w:rsidRDefault="00C3299E" w:rsidP="0020367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时间</w:t>
            </w:r>
          </w:p>
        </w:tc>
        <w:tc>
          <w:tcPr>
            <w:tcW w:w="5528" w:type="dxa"/>
            <w:vAlign w:val="center"/>
          </w:tcPr>
          <w:p w14:paraId="02E7A3D3" w14:textId="77777777" w:rsidR="001E2FE5" w:rsidRDefault="00C3299E" w:rsidP="0020367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会议内容</w:t>
            </w:r>
          </w:p>
        </w:tc>
        <w:tc>
          <w:tcPr>
            <w:tcW w:w="1696" w:type="dxa"/>
            <w:vAlign w:val="center"/>
          </w:tcPr>
          <w:p w14:paraId="0B847EDE" w14:textId="77777777" w:rsidR="001E2FE5" w:rsidRDefault="00C3299E" w:rsidP="0020367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主讲人</w:t>
            </w:r>
          </w:p>
        </w:tc>
      </w:tr>
      <w:tr w:rsidR="001E2FE5" w14:paraId="4B5D0489" w14:textId="77777777">
        <w:trPr>
          <w:trHeight w:val="409"/>
          <w:jc w:val="center"/>
        </w:trPr>
        <w:tc>
          <w:tcPr>
            <w:tcW w:w="1418" w:type="dxa"/>
            <w:vMerge w:val="restart"/>
            <w:vAlign w:val="center"/>
          </w:tcPr>
          <w:p w14:paraId="2B1200C2" w14:textId="13584573" w:rsidR="001E2FE5" w:rsidRDefault="007D2BFA" w:rsidP="0020367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  <w:r w:rsidR="00C3299E"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18</w:t>
            </w:r>
            <w:r w:rsidR="00C3299E"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1985" w:type="dxa"/>
            <w:vAlign w:val="center"/>
          </w:tcPr>
          <w:p w14:paraId="6CB3E1D3" w14:textId="77777777" w:rsidR="001E2FE5" w:rsidRDefault="00C3299E" w:rsidP="0020367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:</w:t>
            </w:r>
            <w:r>
              <w:rPr>
                <w:rFonts w:ascii="仿宋_GB2312" w:eastAsia="仿宋_GB2312" w:hAnsi="仿宋_GB2312" w:cs="仿宋_GB2312"/>
                <w:szCs w:val="21"/>
              </w:rPr>
              <w:t>45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－</w:t>
            </w:r>
            <w:r>
              <w:rPr>
                <w:rFonts w:ascii="仿宋_GB2312" w:eastAsia="仿宋_GB2312" w:hAnsi="仿宋_GB2312" w:cs="仿宋_GB2312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:</w:t>
            </w:r>
            <w:r>
              <w:rPr>
                <w:rFonts w:ascii="仿宋_GB2312" w:eastAsia="仿宋_GB2312" w:hAnsi="仿宋_GB2312" w:cs="仿宋_GB2312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528" w:type="dxa"/>
            <w:vAlign w:val="center"/>
          </w:tcPr>
          <w:p w14:paraId="4BEB4334" w14:textId="77777777" w:rsidR="001E2FE5" w:rsidRDefault="00C3299E" w:rsidP="0020367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进入腾讯会议室</w:t>
            </w:r>
          </w:p>
        </w:tc>
        <w:tc>
          <w:tcPr>
            <w:tcW w:w="1696" w:type="dxa"/>
            <w:vAlign w:val="center"/>
          </w:tcPr>
          <w:p w14:paraId="1B7DFCEE" w14:textId="77777777" w:rsidR="001E2FE5" w:rsidRDefault="001E2FE5" w:rsidP="0020367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E2FE5" w14:paraId="351B8FFB" w14:textId="77777777">
        <w:trPr>
          <w:trHeight w:val="414"/>
          <w:jc w:val="center"/>
        </w:trPr>
        <w:tc>
          <w:tcPr>
            <w:tcW w:w="1418" w:type="dxa"/>
            <w:vMerge/>
          </w:tcPr>
          <w:p w14:paraId="4A83DFF3" w14:textId="77777777" w:rsidR="001E2FE5" w:rsidRDefault="001E2FE5" w:rsidP="00203672">
            <w:pPr>
              <w:spacing w:line="5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033417F" w14:textId="77777777" w:rsidR="001E2FE5" w:rsidRDefault="00C3299E" w:rsidP="0020367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9:</w:t>
            </w:r>
            <w:r>
              <w:rPr>
                <w:rFonts w:ascii="仿宋_GB2312" w:eastAsia="仿宋_GB2312" w:hAnsi="仿宋_GB2312" w:cs="仿宋_GB2312"/>
                <w:szCs w:val="21"/>
              </w:rPr>
              <w:t>00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－</w:t>
            </w:r>
            <w:r>
              <w:rPr>
                <w:rFonts w:ascii="仿宋_GB2312" w:eastAsia="仿宋_GB2312" w:hAnsi="仿宋_GB2312" w:cs="仿宋_GB2312"/>
                <w:szCs w:val="21"/>
              </w:rPr>
              <w:t>12:00</w:t>
            </w:r>
          </w:p>
        </w:tc>
        <w:tc>
          <w:tcPr>
            <w:tcW w:w="5528" w:type="dxa"/>
            <w:vAlign w:val="center"/>
          </w:tcPr>
          <w:p w14:paraId="09648546" w14:textId="0024AF93" w:rsidR="001E2FE5" w:rsidRDefault="00C3299E" w:rsidP="0020367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专题讲座：</w:t>
            </w:r>
            <w:r w:rsidR="00250A69" w:rsidRPr="00250A69">
              <w:rPr>
                <w:rFonts w:ascii="仿宋_GB2312" w:eastAsia="仿宋_GB2312" w:hAnsi="仿宋_GB2312" w:cs="仿宋_GB2312"/>
                <w:szCs w:val="21"/>
              </w:rPr>
              <w:t>结题报告的撰写与提质（主讲结题报告具体撰写的要点、写作规范和注意事项等）</w:t>
            </w:r>
          </w:p>
        </w:tc>
        <w:tc>
          <w:tcPr>
            <w:tcW w:w="1696" w:type="dxa"/>
            <w:vAlign w:val="center"/>
          </w:tcPr>
          <w:p w14:paraId="705983A0" w14:textId="122D3496" w:rsidR="001E2FE5" w:rsidRDefault="00250A69" w:rsidP="0020367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周兆富</w:t>
            </w:r>
          </w:p>
        </w:tc>
      </w:tr>
      <w:tr w:rsidR="001E2FE5" w14:paraId="512352D3" w14:textId="77777777">
        <w:trPr>
          <w:trHeight w:val="406"/>
          <w:jc w:val="center"/>
        </w:trPr>
        <w:tc>
          <w:tcPr>
            <w:tcW w:w="1418" w:type="dxa"/>
            <w:vMerge/>
          </w:tcPr>
          <w:p w14:paraId="7D6F5796" w14:textId="77777777" w:rsidR="001E2FE5" w:rsidRDefault="001E2FE5" w:rsidP="00203672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38019AB" w14:textId="77777777" w:rsidR="001E2FE5" w:rsidRDefault="00C3299E" w:rsidP="0020367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14:</w:t>
            </w:r>
            <w:r>
              <w:rPr>
                <w:rFonts w:ascii="仿宋_GB2312" w:eastAsia="仿宋_GB2312" w:hAnsi="仿宋_GB2312" w:cs="仿宋_GB2312"/>
                <w:szCs w:val="21"/>
              </w:rPr>
              <w:t>00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－1</w:t>
            </w:r>
            <w:r>
              <w:rPr>
                <w:rFonts w:ascii="仿宋_GB2312" w:eastAsia="仿宋_GB2312" w:hAnsi="仿宋_GB2312" w:cs="仿宋_GB2312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:</w:t>
            </w:r>
            <w:r>
              <w:rPr>
                <w:rFonts w:ascii="仿宋_GB2312" w:eastAsia="仿宋_GB2312" w:hAnsi="仿宋_GB2312" w:cs="仿宋_GB2312"/>
                <w:szCs w:val="21"/>
              </w:rPr>
              <w:t>00</w:t>
            </w:r>
          </w:p>
        </w:tc>
        <w:tc>
          <w:tcPr>
            <w:tcW w:w="5528" w:type="dxa"/>
            <w:vAlign w:val="center"/>
          </w:tcPr>
          <w:p w14:paraId="5465787B" w14:textId="5FCF3A64" w:rsidR="001E2FE5" w:rsidRDefault="007D4A3B" w:rsidP="0020367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优秀成果</w:t>
            </w:r>
            <w:r w:rsidR="004B1D8A" w:rsidRPr="004B1D8A">
              <w:rPr>
                <w:rFonts w:ascii="仿宋_GB2312" w:eastAsia="仿宋_GB2312" w:hAnsi="仿宋_GB2312" w:cs="仿宋_GB2312"/>
                <w:szCs w:val="21"/>
              </w:rPr>
              <w:t>点评：</w:t>
            </w:r>
            <w:r w:rsidR="00192FFC">
              <w:rPr>
                <w:rFonts w:ascii="仿宋_GB2312" w:eastAsia="仿宋_GB2312" w:hAnsi="仿宋_GB2312" w:cs="仿宋_GB2312" w:hint="eastAsia"/>
                <w:szCs w:val="21"/>
              </w:rPr>
              <w:t>点评2023年下半年</w:t>
            </w:r>
            <w:r w:rsidR="004B1D8A" w:rsidRPr="004B1D8A">
              <w:rPr>
                <w:rFonts w:ascii="仿宋_GB2312" w:eastAsia="仿宋_GB2312" w:hAnsi="仿宋_GB2312" w:cs="仿宋_GB2312"/>
                <w:szCs w:val="21"/>
              </w:rPr>
              <w:t>优秀课题结题报告</w:t>
            </w:r>
          </w:p>
        </w:tc>
        <w:tc>
          <w:tcPr>
            <w:tcW w:w="1696" w:type="dxa"/>
            <w:vAlign w:val="center"/>
          </w:tcPr>
          <w:p w14:paraId="53CBEBD6" w14:textId="31184764" w:rsidR="001E2FE5" w:rsidRDefault="00C357AA" w:rsidP="0020367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周兆富</w:t>
            </w:r>
          </w:p>
        </w:tc>
      </w:tr>
      <w:tr w:rsidR="00896173" w14:paraId="08042CA9" w14:textId="77777777">
        <w:trPr>
          <w:trHeight w:val="426"/>
          <w:jc w:val="center"/>
        </w:trPr>
        <w:tc>
          <w:tcPr>
            <w:tcW w:w="1418" w:type="dxa"/>
            <w:vMerge w:val="restart"/>
            <w:vAlign w:val="center"/>
          </w:tcPr>
          <w:p w14:paraId="532D3993" w14:textId="11DEE68E" w:rsidR="00896173" w:rsidRDefault="007D2BFA" w:rsidP="00203672">
            <w:pPr>
              <w:spacing w:line="5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  <w:r w:rsidR="00896173"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19</w:t>
            </w:r>
            <w:r w:rsidR="00896173"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1985" w:type="dxa"/>
            <w:vAlign w:val="center"/>
          </w:tcPr>
          <w:p w14:paraId="09069CD7" w14:textId="77777777" w:rsidR="00896173" w:rsidRDefault="00896173" w:rsidP="0020367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:</w:t>
            </w:r>
            <w:r>
              <w:rPr>
                <w:rFonts w:ascii="仿宋_GB2312" w:eastAsia="仿宋_GB2312" w:hAnsi="仿宋_GB2312" w:cs="仿宋_GB2312"/>
                <w:szCs w:val="21"/>
              </w:rPr>
              <w:t>45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－</w:t>
            </w:r>
            <w:r>
              <w:rPr>
                <w:rFonts w:ascii="仿宋_GB2312" w:eastAsia="仿宋_GB2312" w:hAnsi="仿宋_GB2312" w:cs="仿宋_GB2312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:</w:t>
            </w:r>
            <w:r>
              <w:rPr>
                <w:rFonts w:ascii="仿宋_GB2312" w:eastAsia="仿宋_GB2312" w:hAnsi="仿宋_GB2312" w:cs="仿宋_GB2312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528" w:type="dxa"/>
            <w:vAlign w:val="center"/>
          </w:tcPr>
          <w:p w14:paraId="5DBB8ED0" w14:textId="77777777" w:rsidR="00896173" w:rsidRDefault="00896173" w:rsidP="0020367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进入腾讯会议室</w:t>
            </w:r>
          </w:p>
        </w:tc>
        <w:tc>
          <w:tcPr>
            <w:tcW w:w="1696" w:type="dxa"/>
            <w:vAlign w:val="center"/>
          </w:tcPr>
          <w:p w14:paraId="7F62AFEE" w14:textId="77777777" w:rsidR="00896173" w:rsidRDefault="00896173" w:rsidP="0020367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96173" w14:paraId="47708FA0" w14:textId="77777777">
        <w:trPr>
          <w:trHeight w:val="558"/>
          <w:jc w:val="center"/>
        </w:trPr>
        <w:tc>
          <w:tcPr>
            <w:tcW w:w="1418" w:type="dxa"/>
            <w:vMerge/>
          </w:tcPr>
          <w:p w14:paraId="2331F1CA" w14:textId="77777777" w:rsidR="00896173" w:rsidRDefault="00896173" w:rsidP="00203672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E15942B" w14:textId="77777777" w:rsidR="00896173" w:rsidRDefault="00896173" w:rsidP="0020367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9:</w:t>
            </w:r>
            <w:r>
              <w:rPr>
                <w:rFonts w:ascii="仿宋_GB2312" w:eastAsia="仿宋_GB2312" w:hAnsi="仿宋_GB2312" w:cs="仿宋_GB2312"/>
                <w:szCs w:val="21"/>
              </w:rPr>
              <w:t>00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－</w:t>
            </w:r>
            <w:r>
              <w:rPr>
                <w:rFonts w:ascii="仿宋_GB2312" w:eastAsia="仿宋_GB2312" w:hAnsi="仿宋_GB2312" w:cs="仿宋_GB2312"/>
                <w:szCs w:val="21"/>
              </w:rPr>
              <w:t>12:00</w:t>
            </w:r>
          </w:p>
        </w:tc>
        <w:tc>
          <w:tcPr>
            <w:tcW w:w="5528" w:type="dxa"/>
            <w:vAlign w:val="center"/>
          </w:tcPr>
          <w:p w14:paraId="2CE221E5" w14:textId="77777777" w:rsidR="00896173" w:rsidRDefault="00896173" w:rsidP="0020367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专题讲座：如何撰写教学反思及打造精品课例</w:t>
            </w:r>
          </w:p>
        </w:tc>
        <w:tc>
          <w:tcPr>
            <w:tcW w:w="1696" w:type="dxa"/>
            <w:vAlign w:val="center"/>
          </w:tcPr>
          <w:p w14:paraId="7A3B13B9" w14:textId="360F561F" w:rsidR="00896173" w:rsidRDefault="00896173" w:rsidP="0020367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96173">
              <w:rPr>
                <w:rFonts w:ascii="仿宋_GB2312" w:eastAsia="仿宋_GB2312" w:hAnsi="仿宋_GB2312" w:cs="仿宋_GB2312"/>
                <w:szCs w:val="21"/>
              </w:rPr>
              <w:t>许桂清</w:t>
            </w:r>
          </w:p>
        </w:tc>
      </w:tr>
      <w:tr w:rsidR="00896173" w14:paraId="4EF9B30D" w14:textId="77777777">
        <w:trPr>
          <w:trHeight w:val="558"/>
          <w:jc w:val="center"/>
        </w:trPr>
        <w:tc>
          <w:tcPr>
            <w:tcW w:w="1418" w:type="dxa"/>
            <w:vMerge/>
          </w:tcPr>
          <w:p w14:paraId="40F322CF" w14:textId="77777777" w:rsidR="00896173" w:rsidRDefault="00896173" w:rsidP="00203672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A8B2E66" w14:textId="77777777" w:rsidR="00896173" w:rsidRDefault="00896173" w:rsidP="0020367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:3</w:t>
            </w:r>
            <w:r>
              <w:rPr>
                <w:rFonts w:ascii="仿宋_GB2312" w:eastAsia="仿宋_GB2312" w:hAnsi="仿宋_GB2312" w:cs="仿宋_GB2312"/>
                <w:szCs w:val="21"/>
              </w:rPr>
              <w:t>0-16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:0</w:t>
            </w:r>
            <w:r>
              <w:rPr>
                <w:rFonts w:ascii="仿宋_GB2312" w:eastAsia="仿宋_GB2312" w:hAnsi="仿宋_GB2312" w:cs="仿宋_GB2312"/>
                <w:szCs w:val="21"/>
              </w:rPr>
              <w:t>0</w:t>
            </w:r>
          </w:p>
        </w:tc>
        <w:tc>
          <w:tcPr>
            <w:tcW w:w="5528" w:type="dxa"/>
            <w:vAlign w:val="center"/>
          </w:tcPr>
          <w:p w14:paraId="587FD8AB" w14:textId="77777777" w:rsidR="00896173" w:rsidRDefault="00896173" w:rsidP="00203672">
            <w:pPr>
              <w:spacing w:line="52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学校分享专题：（以实际分享为准）</w:t>
            </w:r>
          </w:p>
          <w:p w14:paraId="3BA7FB40" w14:textId="78D5CAE0" w:rsidR="00896173" w:rsidRDefault="00896173" w:rsidP="00203672">
            <w:pPr>
              <w:numPr>
                <w:ilvl w:val="255"/>
                <w:numId w:val="0"/>
              </w:numPr>
              <w:spacing w:line="5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1.《</w:t>
            </w:r>
            <w:r w:rsidR="009135DC" w:rsidRPr="009135DC">
              <w:rPr>
                <w:rFonts w:ascii="仿宋_GB2312" w:eastAsia="仿宋_GB2312" w:hAnsi="仿宋_GB2312" w:cs="仿宋_GB2312"/>
                <w:szCs w:val="21"/>
              </w:rPr>
              <w:t>名著阅读提高小学生写作能力的实践研究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》</w:t>
            </w:r>
            <w:r w:rsidR="003F6C0A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3F6C0A" w:rsidRPr="003F6C0A">
              <w:rPr>
                <w:rFonts w:ascii="仿宋_GB2312" w:eastAsia="仿宋_GB2312" w:hAnsi="仿宋_GB2312" w:cs="仿宋_GB2312"/>
                <w:szCs w:val="21"/>
              </w:rPr>
              <w:t>GDXKT29026</w:t>
            </w:r>
            <w:r w:rsidR="003F6C0A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主持人：</w:t>
            </w:r>
            <w:r w:rsidR="00953308" w:rsidRPr="00953308">
              <w:rPr>
                <w:rFonts w:ascii="仿宋_GB2312" w:eastAsia="仿宋_GB2312" w:hAnsi="仿宋_GB2312" w:cs="仿宋_GB2312"/>
                <w:szCs w:val="21"/>
              </w:rPr>
              <w:t>苏凤梅</w:t>
            </w:r>
            <w:r w:rsidR="00831EB5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="00831EB5" w:rsidRPr="00831EB5">
              <w:rPr>
                <w:rFonts w:ascii="仿宋_GB2312" w:eastAsia="仿宋_GB2312" w:hAnsi="仿宋_GB2312" w:cs="仿宋_GB2312"/>
                <w:szCs w:val="21"/>
              </w:rPr>
              <w:t>广州市番禺区市桥沙墟二小学</w:t>
            </w:r>
          </w:p>
          <w:p w14:paraId="365EAC01" w14:textId="68F2020E" w:rsidR="00896173" w:rsidRDefault="00896173" w:rsidP="00203672">
            <w:pPr>
              <w:numPr>
                <w:ilvl w:val="255"/>
                <w:numId w:val="0"/>
              </w:numPr>
              <w:spacing w:line="520" w:lineRule="exact"/>
              <w:ind w:left="210" w:hangingChars="100" w:hanging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2.《</w:t>
            </w:r>
            <w:r w:rsidR="00F43C07" w:rsidRPr="00F43C07">
              <w:rPr>
                <w:rFonts w:ascii="仿宋_GB2312" w:eastAsia="仿宋_GB2312" w:hAnsi="仿宋_GB2312" w:cs="仿宋_GB2312"/>
                <w:szCs w:val="21"/>
              </w:rPr>
              <w:t>农村小学生作文难点的分析与对策思考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》</w:t>
            </w:r>
            <w:r w:rsidR="00F43C07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F43C07" w:rsidRPr="00F43C07">
              <w:rPr>
                <w:rFonts w:ascii="仿宋_GB2312" w:eastAsia="仿宋_GB2312" w:hAnsi="仿宋_GB2312" w:cs="仿宋_GB2312"/>
                <w:szCs w:val="21"/>
              </w:rPr>
              <w:t>GDXKT30031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主持人：</w:t>
            </w:r>
            <w:r w:rsidR="0030499D" w:rsidRPr="0030499D">
              <w:rPr>
                <w:rFonts w:ascii="仿宋_GB2312" w:eastAsia="仿宋_GB2312" w:hAnsi="仿宋_GB2312" w:cs="仿宋_GB2312"/>
                <w:szCs w:val="21"/>
              </w:rPr>
              <w:t>连建晓</w:t>
            </w:r>
            <w:r w:rsidR="00CC7FB0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="00CC7FB0" w:rsidRPr="00CC7FB0">
              <w:rPr>
                <w:rFonts w:ascii="仿宋_GB2312" w:eastAsia="仿宋_GB2312" w:hAnsi="仿宋_GB2312" w:cs="仿宋_GB2312"/>
                <w:szCs w:val="21"/>
              </w:rPr>
              <w:t>潮州市潮安区庵埠镇端本小学</w:t>
            </w:r>
          </w:p>
          <w:p w14:paraId="68F96F76" w14:textId="47BBF682" w:rsidR="00896173" w:rsidRDefault="00896173" w:rsidP="00203672">
            <w:pPr>
              <w:numPr>
                <w:ilvl w:val="255"/>
                <w:numId w:val="0"/>
              </w:numPr>
              <w:spacing w:line="520" w:lineRule="exact"/>
              <w:ind w:left="210" w:hangingChars="100" w:hanging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3.《</w:t>
            </w:r>
            <w:r w:rsidR="00C47A3E" w:rsidRPr="00C47A3E">
              <w:rPr>
                <w:rFonts w:ascii="仿宋_GB2312" w:eastAsia="仿宋_GB2312" w:hAnsi="仿宋_GB2312" w:cs="仿宋_GB2312"/>
                <w:szCs w:val="21"/>
              </w:rPr>
              <w:t>劳动教育视角下推动学生积极心理品质研究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》</w:t>
            </w:r>
            <w:r w:rsidR="00C47A3E" w:rsidRPr="00C47A3E">
              <w:rPr>
                <w:rFonts w:ascii="仿宋_GB2312" w:eastAsia="仿宋_GB2312" w:hAnsi="仿宋_GB2312" w:cs="仿宋_GB2312"/>
                <w:szCs w:val="21"/>
              </w:rPr>
              <w:t>GDXKT30265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主持人：</w:t>
            </w:r>
            <w:r w:rsidR="005B47C6" w:rsidRPr="005B47C6">
              <w:rPr>
                <w:rFonts w:ascii="仿宋_GB2312" w:eastAsia="仿宋_GB2312" w:hAnsi="仿宋_GB2312" w:cs="仿宋_GB2312"/>
                <w:szCs w:val="21"/>
              </w:rPr>
              <w:t>周智敏</w:t>
            </w:r>
            <w:r w:rsidR="00C47A3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47A3E" w:rsidRPr="00C47A3E">
              <w:rPr>
                <w:rFonts w:ascii="仿宋_GB2312" w:eastAsia="仿宋_GB2312" w:hAnsi="仿宋_GB2312" w:cs="仿宋_GB2312"/>
                <w:szCs w:val="21"/>
              </w:rPr>
              <w:t>惠东县稔山中学</w:t>
            </w:r>
          </w:p>
          <w:p w14:paraId="4435FE8C" w14:textId="55EF14E5" w:rsidR="00896173" w:rsidRDefault="00896173" w:rsidP="00203672">
            <w:pPr>
              <w:numPr>
                <w:ilvl w:val="255"/>
                <w:numId w:val="0"/>
              </w:numPr>
              <w:spacing w:line="520" w:lineRule="exact"/>
              <w:ind w:left="210" w:hangingChars="100" w:hanging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4.《</w:t>
            </w:r>
            <w:r w:rsidR="00B81F4D" w:rsidRPr="00B81F4D">
              <w:rPr>
                <w:rFonts w:ascii="仿宋_GB2312" w:eastAsia="仿宋_GB2312" w:hAnsi="仿宋_GB2312" w:cs="仿宋_GB2312"/>
                <w:szCs w:val="21"/>
              </w:rPr>
              <w:t>新课标下提升农村小学生语文中年段学习能力的研究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》</w:t>
            </w:r>
            <w:r w:rsidR="00B81F4D" w:rsidRPr="00B81F4D">
              <w:rPr>
                <w:rFonts w:ascii="仿宋_GB2312" w:eastAsia="仿宋_GB2312" w:hAnsi="仿宋_GB2312" w:cs="仿宋_GB2312"/>
                <w:szCs w:val="21"/>
              </w:rPr>
              <w:t>GDXKT30485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主持人：</w:t>
            </w:r>
            <w:r w:rsidR="000D13AD" w:rsidRPr="000D13AD">
              <w:rPr>
                <w:rFonts w:ascii="仿宋_GB2312" w:eastAsia="仿宋_GB2312" w:hAnsi="仿宋_GB2312" w:cs="仿宋_GB2312"/>
                <w:szCs w:val="21"/>
              </w:rPr>
              <w:t>陈晓媚</w:t>
            </w:r>
            <w:r w:rsidR="00B81F4D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B81F4D" w:rsidRPr="00B81F4D">
              <w:rPr>
                <w:rFonts w:ascii="仿宋_GB2312" w:eastAsia="仿宋_GB2312" w:hAnsi="仿宋_GB2312" w:cs="仿宋_GB2312"/>
                <w:szCs w:val="21"/>
              </w:rPr>
              <w:t>广州市从化区鳌头镇岭南小学</w:t>
            </w:r>
          </w:p>
          <w:p w14:paraId="6673244A" w14:textId="28A5A728" w:rsidR="00896173" w:rsidRDefault="00896173" w:rsidP="00203672">
            <w:pPr>
              <w:numPr>
                <w:ilvl w:val="255"/>
                <w:numId w:val="0"/>
              </w:numPr>
              <w:spacing w:line="520" w:lineRule="exact"/>
              <w:ind w:left="210" w:hangingChars="100" w:hanging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5.《</w:t>
            </w:r>
            <w:r w:rsidR="006B608E" w:rsidRPr="006B608E">
              <w:rPr>
                <w:rFonts w:ascii="仿宋_GB2312" w:eastAsia="仿宋_GB2312" w:hAnsi="仿宋_GB2312" w:cs="仿宋_GB2312"/>
                <w:szCs w:val="21"/>
              </w:rPr>
              <w:t>小学整本书阅读教学策略研究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》</w:t>
            </w:r>
            <w:r w:rsidR="006B608E" w:rsidRPr="006B608E">
              <w:rPr>
                <w:rFonts w:ascii="仿宋_GB2312" w:eastAsia="仿宋_GB2312" w:hAnsi="仿宋_GB2312" w:cs="仿宋_GB2312"/>
                <w:szCs w:val="21"/>
              </w:rPr>
              <w:t>GDXKT30582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主持人：</w:t>
            </w:r>
            <w:r w:rsidR="00D01E3C" w:rsidRPr="00D01E3C">
              <w:rPr>
                <w:rFonts w:ascii="仿宋_GB2312" w:eastAsia="仿宋_GB2312" w:hAnsi="仿宋_GB2312" w:cs="仿宋_GB2312"/>
                <w:szCs w:val="21"/>
              </w:rPr>
              <w:t>刘颖仪</w:t>
            </w:r>
            <w:r w:rsidR="006B608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6B608E" w:rsidRPr="006B608E">
              <w:rPr>
                <w:rFonts w:ascii="仿宋_GB2312" w:eastAsia="仿宋_GB2312" w:hAnsi="仿宋_GB2312" w:cs="仿宋_GB2312"/>
                <w:szCs w:val="21"/>
              </w:rPr>
              <w:t>佛山市三水区乐平镇中心小学</w:t>
            </w:r>
          </w:p>
          <w:p w14:paraId="2473A181" w14:textId="77777777" w:rsidR="00896173" w:rsidRDefault="00896173" w:rsidP="00203672">
            <w:pPr>
              <w:numPr>
                <w:ilvl w:val="255"/>
                <w:numId w:val="0"/>
              </w:numPr>
              <w:spacing w:line="520" w:lineRule="exact"/>
              <w:ind w:left="210" w:hangingChars="100" w:hanging="210"/>
              <w:rPr>
                <w:rFonts w:ascii="仿宋_GB2312" w:eastAsia="仿宋_GB2312" w:hAnsi="仿宋_GB2312" w:cs="仿宋_GB2312"/>
                <w:szCs w:val="21"/>
              </w:rPr>
            </w:pPr>
          </w:p>
          <w:p w14:paraId="54E351A3" w14:textId="77777777" w:rsidR="00DE6C47" w:rsidRDefault="00DE6C47" w:rsidP="00203672">
            <w:pPr>
              <w:numPr>
                <w:ilvl w:val="255"/>
                <w:numId w:val="0"/>
              </w:numPr>
              <w:spacing w:line="520" w:lineRule="exact"/>
              <w:ind w:left="210" w:hangingChars="100" w:hanging="210"/>
              <w:rPr>
                <w:rFonts w:ascii="仿宋_GB2312" w:eastAsia="仿宋_GB2312" w:hAnsi="仿宋_GB2312" w:cs="仿宋_GB2312"/>
                <w:szCs w:val="21"/>
              </w:rPr>
            </w:pPr>
          </w:p>
          <w:p w14:paraId="6A440625" w14:textId="2CD6BB5B" w:rsidR="00DE6C47" w:rsidRDefault="00DE6C47" w:rsidP="00203672">
            <w:pPr>
              <w:numPr>
                <w:ilvl w:val="255"/>
                <w:numId w:val="0"/>
              </w:numPr>
              <w:spacing w:line="520" w:lineRule="exact"/>
              <w:ind w:left="210" w:hangingChars="100" w:hanging="21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4EAC9C6C" w14:textId="77777777" w:rsidR="00896173" w:rsidRDefault="00896173" w:rsidP="0020367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学校科研负责人</w:t>
            </w:r>
          </w:p>
        </w:tc>
      </w:tr>
      <w:tr w:rsidR="00896173" w14:paraId="1EA37D1F" w14:textId="77777777">
        <w:trPr>
          <w:trHeight w:val="558"/>
          <w:jc w:val="center"/>
        </w:trPr>
        <w:tc>
          <w:tcPr>
            <w:tcW w:w="1418" w:type="dxa"/>
            <w:vMerge/>
          </w:tcPr>
          <w:p w14:paraId="5C56CF11" w14:textId="77777777" w:rsidR="00896173" w:rsidRDefault="00896173" w:rsidP="00203672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95294BF" w14:textId="77777777" w:rsidR="00896173" w:rsidRDefault="00896173" w:rsidP="0020367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16:</w:t>
            </w:r>
            <w:r>
              <w:rPr>
                <w:rFonts w:ascii="仿宋_GB2312" w:eastAsia="仿宋_GB2312" w:hAnsi="仿宋_GB2312" w:cs="仿宋_GB2312"/>
                <w:szCs w:val="21"/>
              </w:rPr>
              <w:t>00-16:30</w:t>
            </w:r>
          </w:p>
        </w:tc>
        <w:tc>
          <w:tcPr>
            <w:tcW w:w="5528" w:type="dxa"/>
            <w:vAlign w:val="center"/>
          </w:tcPr>
          <w:p w14:paraId="4021277F" w14:textId="77777777" w:rsidR="00896173" w:rsidRDefault="00896173" w:rsidP="00203672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讲解填写结题申报表时的注意事项和结题材料的装订整理</w:t>
            </w:r>
          </w:p>
        </w:tc>
        <w:tc>
          <w:tcPr>
            <w:tcW w:w="1696" w:type="dxa"/>
            <w:vAlign w:val="center"/>
          </w:tcPr>
          <w:p w14:paraId="52F5113F" w14:textId="77777777" w:rsidR="00896173" w:rsidRDefault="00896173" w:rsidP="0020367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会务组</w:t>
            </w:r>
          </w:p>
        </w:tc>
      </w:tr>
    </w:tbl>
    <w:p w14:paraId="0103E2EF" w14:textId="77777777" w:rsidR="001E2FE5" w:rsidRDefault="00C3299E">
      <w:pPr>
        <w:spacing w:line="5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>专家简介</w:t>
      </w:r>
    </w:p>
    <w:p w14:paraId="271CFE98" w14:textId="3AA67CFA" w:rsidR="008D39F0" w:rsidRPr="001A1A4A" w:rsidRDefault="008D39F0" w:rsidP="001A2D4F">
      <w:pPr>
        <w:spacing w:line="360" w:lineRule="auto"/>
        <w:ind w:firstLineChars="200" w:firstLine="420"/>
        <w:rPr>
          <w:rFonts w:ascii="仿宋_GB2312" w:eastAsia="仿宋_GB2312" w:hAnsi="仿宋_GB2312" w:cs="仿宋_GB2312"/>
          <w:szCs w:val="21"/>
        </w:rPr>
      </w:pPr>
      <w:r w:rsidRPr="001A1A4A">
        <w:rPr>
          <w:rFonts w:ascii="仿宋_GB2312" w:eastAsia="仿宋_GB2312" w:hAnsi="仿宋_GB2312" w:cs="仿宋_GB2312" w:hint="eastAsia"/>
          <w:szCs w:val="21"/>
        </w:rPr>
        <w:t>周兆富：</w:t>
      </w:r>
    </w:p>
    <w:p w14:paraId="7FE669B0" w14:textId="77777777" w:rsidR="008D39F0" w:rsidRPr="001A1A4A" w:rsidRDefault="008D39F0" w:rsidP="001A2D4F">
      <w:pPr>
        <w:spacing w:line="360" w:lineRule="auto"/>
        <w:ind w:firstLineChars="200" w:firstLine="420"/>
        <w:rPr>
          <w:rFonts w:ascii="仿宋_GB2312" w:eastAsia="仿宋_GB2312" w:hAnsi="仿宋_GB2312" w:cs="仿宋_GB2312"/>
          <w:szCs w:val="21"/>
        </w:rPr>
      </w:pPr>
      <w:r w:rsidRPr="001A1A4A">
        <w:rPr>
          <w:rFonts w:ascii="仿宋_GB2312" w:eastAsia="仿宋_GB2312" w:hAnsi="仿宋_GB2312" w:cs="仿宋_GB2312" w:hint="eastAsia"/>
          <w:szCs w:val="21"/>
        </w:rPr>
        <w:t>周兆富，中学物理特级教师，中学物理正高级教师，全国优秀教研员，广东省周兆富名师工作室主持，华南师范大学硕士生导师，佛山市教育局教学研究室中学物理和科学教研员，课堂教学及中考命题研究和指导专家，主持《中学物理有效教学方式的研究》</w:t>
      </w:r>
      <w:r w:rsidRPr="001A1A4A">
        <w:rPr>
          <w:rFonts w:ascii="仿宋_GB2312" w:eastAsia="仿宋_GB2312" w:hAnsi="仿宋_GB2312" w:cs="仿宋_GB2312"/>
          <w:szCs w:val="21"/>
        </w:rPr>
        <w:t>等省</w:t>
      </w:r>
      <w:r w:rsidRPr="001A1A4A">
        <w:rPr>
          <w:rFonts w:ascii="仿宋_GB2312" w:eastAsia="仿宋_GB2312" w:hAnsi="仿宋_GB2312" w:cs="仿宋_GB2312" w:hint="eastAsia"/>
          <w:szCs w:val="21"/>
        </w:rPr>
        <w:t>、</w:t>
      </w:r>
      <w:r w:rsidRPr="001A1A4A">
        <w:rPr>
          <w:rFonts w:ascii="仿宋_GB2312" w:eastAsia="仿宋_GB2312" w:hAnsi="仿宋_GB2312" w:cs="仿宋_GB2312"/>
          <w:szCs w:val="21"/>
        </w:rPr>
        <w:t>市课题5项</w:t>
      </w:r>
      <w:r w:rsidRPr="001A1A4A">
        <w:rPr>
          <w:rFonts w:ascii="仿宋_GB2312" w:eastAsia="仿宋_GB2312" w:hAnsi="仿宋_GB2312" w:cs="仿宋_GB2312" w:hint="eastAsia"/>
          <w:szCs w:val="21"/>
        </w:rPr>
        <w:t>。主编出版</w:t>
      </w:r>
      <w:r w:rsidRPr="001A1A4A">
        <w:rPr>
          <w:rFonts w:ascii="仿宋_GB2312" w:eastAsia="仿宋_GB2312" w:hAnsi="仿宋_GB2312" w:cs="仿宋_GB2312"/>
          <w:szCs w:val="21"/>
        </w:rPr>
        <w:t>51</w:t>
      </w:r>
      <w:r w:rsidRPr="001A1A4A">
        <w:rPr>
          <w:rFonts w:ascii="仿宋_GB2312" w:eastAsia="仿宋_GB2312" w:hAnsi="仿宋_GB2312" w:cs="仿宋_GB2312" w:hint="eastAsia"/>
          <w:szCs w:val="21"/>
        </w:rPr>
        <w:t>部中学物理等教学用书；在核心期刊和报刊杂志发表的150多篇文章，在港澳台湾及广东省内外开展了2</w:t>
      </w:r>
      <w:r w:rsidRPr="001A1A4A">
        <w:rPr>
          <w:rFonts w:ascii="仿宋_GB2312" w:eastAsia="仿宋_GB2312" w:hAnsi="仿宋_GB2312" w:cs="仿宋_GB2312"/>
          <w:szCs w:val="21"/>
        </w:rPr>
        <w:t>0</w:t>
      </w:r>
      <w:r w:rsidRPr="001A1A4A">
        <w:rPr>
          <w:rFonts w:ascii="仿宋_GB2312" w:eastAsia="仿宋_GB2312" w:hAnsi="仿宋_GB2312" w:cs="仿宋_GB2312" w:hint="eastAsia"/>
          <w:szCs w:val="21"/>
        </w:rPr>
        <w:t>0多场有关对课堂教学、命题评价、教师成长等方面专题讲座，代表作《物理试题编制原理与技术》。《中学物理教学研究》、《中学物理微课设计与应用》和《中学物理微实验设计与应用》三本图书是广东省周兆富名师工作室的全新力作。</w:t>
      </w:r>
    </w:p>
    <w:p w14:paraId="1992DBEA" w14:textId="537C8576" w:rsidR="0007182E" w:rsidRDefault="00896173" w:rsidP="001A2D4F">
      <w:pPr>
        <w:spacing w:line="360" w:lineRule="auto"/>
        <w:ind w:firstLineChars="200" w:firstLine="420"/>
        <w:rPr>
          <w:rFonts w:ascii="仿宋_GB2312" w:eastAsia="仿宋_GB2312" w:hAnsi="仿宋_GB2312" w:cs="仿宋_GB2312"/>
          <w:szCs w:val="21"/>
        </w:rPr>
      </w:pPr>
      <w:r w:rsidRPr="00896173">
        <w:rPr>
          <w:rFonts w:ascii="仿宋_GB2312" w:eastAsia="仿宋_GB2312" w:hAnsi="仿宋_GB2312" w:cs="仿宋_GB2312"/>
          <w:szCs w:val="21"/>
        </w:rPr>
        <w:t>许桂清</w:t>
      </w:r>
      <w:r>
        <w:rPr>
          <w:rFonts w:ascii="仿宋_GB2312" w:eastAsia="仿宋_GB2312" w:hAnsi="仿宋_GB2312" w:cs="仿宋_GB2312" w:hint="eastAsia"/>
          <w:szCs w:val="21"/>
        </w:rPr>
        <w:t>：</w:t>
      </w:r>
    </w:p>
    <w:p w14:paraId="3E2FD1D4" w14:textId="77777777" w:rsidR="00044E4F" w:rsidRPr="00044E4F" w:rsidRDefault="00044E4F" w:rsidP="00555382">
      <w:pPr>
        <w:spacing w:line="360" w:lineRule="auto"/>
        <w:ind w:firstLineChars="200" w:firstLine="420"/>
        <w:rPr>
          <w:rFonts w:ascii="仿宋_GB2312" w:eastAsia="仿宋_GB2312" w:hAnsi="仿宋_GB2312" w:cs="仿宋_GB2312"/>
          <w:szCs w:val="21"/>
        </w:rPr>
      </w:pPr>
      <w:r w:rsidRPr="00044E4F">
        <w:rPr>
          <w:rFonts w:ascii="仿宋_GB2312" w:eastAsia="仿宋_GB2312" w:hAnsi="仿宋_GB2312" w:cs="仿宋_GB2312" w:hint="eastAsia"/>
          <w:szCs w:val="21"/>
        </w:rPr>
        <w:t>许桂清，华南师范大学教学法副教授，硕士研究生导师，北京师范大学课程与教学论博士，美国俄亥俄州立大学访问学者，合著出版教育著作三本，担任粤教版物理教材分册副主编，主持多项教育部、省级课题，曾获全国高等教育成果奖二等奖，广东省基础教育和高等教育成果奖一等奖，2020年获广东省高校青年教师教学大赛理科组总决赛冠军，获全国高校青年教师教学大赛理科组二等奖，获广东省五一劳动奖章。</w:t>
      </w:r>
    </w:p>
    <w:p w14:paraId="222A3169" w14:textId="77777777" w:rsidR="00896173" w:rsidRPr="00044E4F" w:rsidRDefault="00896173">
      <w:pPr>
        <w:spacing w:line="560" w:lineRule="exact"/>
        <w:ind w:firstLineChars="200" w:firstLine="480"/>
        <w:rPr>
          <w:rFonts w:ascii="仿宋_GB2312" w:eastAsia="仿宋_GB2312"/>
          <w:sz w:val="24"/>
        </w:rPr>
      </w:pPr>
    </w:p>
    <w:sectPr w:rsidR="00896173" w:rsidRPr="00044E4F" w:rsidSect="007922D2">
      <w:footerReference w:type="default" r:id="rId7"/>
      <w:pgSz w:w="11906" w:h="16838"/>
      <w:pgMar w:top="1440" w:right="1800" w:bottom="1440" w:left="1800" w:header="851" w:footer="1588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00CD" w14:textId="77777777" w:rsidR="007922D2" w:rsidRDefault="007922D2">
      <w:r>
        <w:separator/>
      </w:r>
    </w:p>
  </w:endnote>
  <w:endnote w:type="continuationSeparator" w:id="0">
    <w:p w14:paraId="6EAF83AB" w14:textId="77777777" w:rsidR="007922D2" w:rsidRDefault="0079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4664635"/>
      <w:docPartObj>
        <w:docPartGallery w:val="AutoText"/>
      </w:docPartObj>
    </w:sdtPr>
    <w:sdtContent>
      <w:p w14:paraId="1A33DACD" w14:textId="77777777" w:rsidR="001E2FE5" w:rsidRDefault="00C329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5B83" w14:textId="77777777" w:rsidR="007922D2" w:rsidRDefault="007922D2">
      <w:r>
        <w:separator/>
      </w:r>
    </w:p>
  </w:footnote>
  <w:footnote w:type="continuationSeparator" w:id="0">
    <w:p w14:paraId="5242EACF" w14:textId="77777777" w:rsidR="007922D2" w:rsidRDefault="00792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E5OThkNmU2ZjZmZTI4YTNlYjQyODNhZjhhNTNmMTIifQ=="/>
  </w:docVars>
  <w:rsids>
    <w:rsidRoot w:val="007B0319"/>
    <w:rsid w:val="00000B7E"/>
    <w:rsid w:val="00012F32"/>
    <w:rsid w:val="00026223"/>
    <w:rsid w:val="00040CD6"/>
    <w:rsid w:val="00044E4F"/>
    <w:rsid w:val="00050B94"/>
    <w:rsid w:val="00070DDA"/>
    <w:rsid w:val="0007182E"/>
    <w:rsid w:val="00082AEA"/>
    <w:rsid w:val="00084A27"/>
    <w:rsid w:val="000B2642"/>
    <w:rsid w:val="000C2DCA"/>
    <w:rsid w:val="000C378F"/>
    <w:rsid w:val="000C660D"/>
    <w:rsid w:val="000C6A87"/>
    <w:rsid w:val="000D1092"/>
    <w:rsid w:val="000D13AD"/>
    <w:rsid w:val="000D2E6C"/>
    <w:rsid w:val="000E5A09"/>
    <w:rsid w:val="000F685E"/>
    <w:rsid w:val="00125224"/>
    <w:rsid w:val="00125369"/>
    <w:rsid w:val="001253D2"/>
    <w:rsid w:val="00160D78"/>
    <w:rsid w:val="00181FFF"/>
    <w:rsid w:val="00182F88"/>
    <w:rsid w:val="00183220"/>
    <w:rsid w:val="00183AD0"/>
    <w:rsid w:val="0018538C"/>
    <w:rsid w:val="00192FFC"/>
    <w:rsid w:val="001A1A4A"/>
    <w:rsid w:val="001A2D4F"/>
    <w:rsid w:val="001A5EE1"/>
    <w:rsid w:val="001A7561"/>
    <w:rsid w:val="001C2AE9"/>
    <w:rsid w:val="001C7B44"/>
    <w:rsid w:val="001D5B01"/>
    <w:rsid w:val="001D5BB2"/>
    <w:rsid w:val="001D7E54"/>
    <w:rsid w:val="001E2FE5"/>
    <w:rsid w:val="00202840"/>
    <w:rsid w:val="00203672"/>
    <w:rsid w:val="002134C6"/>
    <w:rsid w:val="00233BBD"/>
    <w:rsid w:val="002345A6"/>
    <w:rsid w:val="00236F49"/>
    <w:rsid w:val="002408C7"/>
    <w:rsid w:val="00247277"/>
    <w:rsid w:val="00250A69"/>
    <w:rsid w:val="0028301E"/>
    <w:rsid w:val="002A0D11"/>
    <w:rsid w:val="002A271C"/>
    <w:rsid w:val="002A6AA8"/>
    <w:rsid w:val="002C19E6"/>
    <w:rsid w:val="002E3261"/>
    <w:rsid w:val="0030499D"/>
    <w:rsid w:val="00322A1D"/>
    <w:rsid w:val="00334C7A"/>
    <w:rsid w:val="00337154"/>
    <w:rsid w:val="003418AC"/>
    <w:rsid w:val="00353618"/>
    <w:rsid w:val="00374A95"/>
    <w:rsid w:val="00384D3A"/>
    <w:rsid w:val="00390563"/>
    <w:rsid w:val="00391598"/>
    <w:rsid w:val="0039503A"/>
    <w:rsid w:val="003964A1"/>
    <w:rsid w:val="003A5E10"/>
    <w:rsid w:val="003B5622"/>
    <w:rsid w:val="003B7907"/>
    <w:rsid w:val="003E18A7"/>
    <w:rsid w:val="003E70F6"/>
    <w:rsid w:val="003F6C0A"/>
    <w:rsid w:val="004037DC"/>
    <w:rsid w:val="00404538"/>
    <w:rsid w:val="00413281"/>
    <w:rsid w:val="00417F79"/>
    <w:rsid w:val="004529A8"/>
    <w:rsid w:val="00462651"/>
    <w:rsid w:val="00486646"/>
    <w:rsid w:val="00492442"/>
    <w:rsid w:val="004A6592"/>
    <w:rsid w:val="004B1D8A"/>
    <w:rsid w:val="004B4CBC"/>
    <w:rsid w:val="004C1D43"/>
    <w:rsid w:val="004D6880"/>
    <w:rsid w:val="004D7538"/>
    <w:rsid w:val="004E574A"/>
    <w:rsid w:val="004F682D"/>
    <w:rsid w:val="005216EC"/>
    <w:rsid w:val="00527A07"/>
    <w:rsid w:val="00546090"/>
    <w:rsid w:val="00555382"/>
    <w:rsid w:val="00566FB1"/>
    <w:rsid w:val="00572444"/>
    <w:rsid w:val="005775F3"/>
    <w:rsid w:val="00586A99"/>
    <w:rsid w:val="005B47C6"/>
    <w:rsid w:val="005C59E1"/>
    <w:rsid w:val="005D0949"/>
    <w:rsid w:val="005D1B45"/>
    <w:rsid w:val="005E5A1F"/>
    <w:rsid w:val="005F5C8C"/>
    <w:rsid w:val="005F7E95"/>
    <w:rsid w:val="00600316"/>
    <w:rsid w:val="006008B0"/>
    <w:rsid w:val="00613E4F"/>
    <w:rsid w:val="00632E11"/>
    <w:rsid w:val="00632E2B"/>
    <w:rsid w:val="006443F7"/>
    <w:rsid w:val="00653396"/>
    <w:rsid w:val="00661CE1"/>
    <w:rsid w:val="0067063A"/>
    <w:rsid w:val="00672140"/>
    <w:rsid w:val="00672F19"/>
    <w:rsid w:val="006A183A"/>
    <w:rsid w:val="006A79DA"/>
    <w:rsid w:val="006B1C47"/>
    <w:rsid w:val="006B3F6B"/>
    <w:rsid w:val="006B608E"/>
    <w:rsid w:val="006C06AA"/>
    <w:rsid w:val="006C3497"/>
    <w:rsid w:val="006D109F"/>
    <w:rsid w:val="006D5A10"/>
    <w:rsid w:val="006E0C25"/>
    <w:rsid w:val="006F1A6A"/>
    <w:rsid w:val="00703D05"/>
    <w:rsid w:val="00713978"/>
    <w:rsid w:val="0072224A"/>
    <w:rsid w:val="00735302"/>
    <w:rsid w:val="00735BE0"/>
    <w:rsid w:val="00741E21"/>
    <w:rsid w:val="00742098"/>
    <w:rsid w:val="00753DDF"/>
    <w:rsid w:val="00763FC2"/>
    <w:rsid w:val="0078552E"/>
    <w:rsid w:val="007922D2"/>
    <w:rsid w:val="007929C7"/>
    <w:rsid w:val="007958EB"/>
    <w:rsid w:val="00795F74"/>
    <w:rsid w:val="007968B7"/>
    <w:rsid w:val="007B0319"/>
    <w:rsid w:val="007C1CEB"/>
    <w:rsid w:val="007C5AAE"/>
    <w:rsid w:val="007D2BFA"/>
    <w:rsid w:val="007D4A3B"/>
    <w:rsid w:val="007E2572"/>
    <w:rsid w:val="007F0FF6"/>
    <w:rsid w:val="007F3380"/>
    <w:rsid w:val="007F47E2"/>
    <w:rsid w:val="00801091"/>
    <w:rsid w:val="00831EB5"/>
    <w:rsid w:val="00832A9A"/>
    <w:rsid w:val="008367F1"/>
    <w:rsid w:val="00847531"/>
    <w:rsid w:val="00847BCE"/>
    <w:rsid w:val="00850E93"/>
    <w:rsid w:val="00854077"/>
    <w:rsid w:val="008553C0"/>
    <w:rsid w:val="008554AB"/>
    <w:rsid w:val="008624B0"/>
    <w:rsid w:val="00896173"/>
    <w:rsid w:val="00896DB6"/>
    <w:rsid w:val="008A2A5A"/>
    <w:rsid w:val="008B125E"/>
    <w:rsid w:val="008D093A"/>
    <w:rsid w:val="008D39F0"/>
    <w:rsid w:val="008F16AD"/>
    <w:rsid w:val="00906B32"/>
    <w:rsid w:val="00907CF4"/>
    <w:rsid w:val="009135DC"/>
    <w:rsid w:val="009223A5"/>
    <w:rsid w:val="00941441"/>
    <w:rsid w:val="00953308"/>
    <w:rsid w:val="00970550"/>
    <w:rsid w:val="00993344"/>
    <w:rsid w:val="009942CB"/>
    <w:rsid w:val="009C646A"/>
    <w:rsid w:val="009F0E0C"/>
    <w:rsid w:val="009F2F4E"/>
    <w:rsid w:val="009F6259"/>
    <w:rsid w:val="00A03201"/>
    <w:rsid w:val="00A30BF2"/>
    <w:rsid w:val="00A44C55"/>
    <w:rsid w:val="00A474C8"/>
    <w:rsid w:val="00A51782"/>
    <w:rsid w:val="00A8131F"/>
    <w:rsid w:val="00A83E1B"/>
    <w:rsid w:val="00A944AB"/>
    <w:rsid w:val="00A957AE"/>
    <w:rsid w:val="00AA1B13"/>
    <w:rsid w:val="00AC3280"/>
    <w:rsid w:val="00AD7BBE"/>
    <w:rsid w:val="00AF0668"/>
    <w:rsid w:val="00B049C2"/>
    <w:rsid w:val="00B17D71"/>
    <w:rsid w:val="00B23DE9"/>
    <w:rsid w:val="00B24C39"/>
    <w:rsid w:val="00B318D4"/>
    <w:rsid w:val="00B436B4"/>
    <w:rsid w:val="00B45192"/>
    <w:rsid w:val="00B50635"/>
    <w:rsid w:val="00B54E17"/>
    <w:rsid w:val="00B61D7A"/>
    <w:rsid w:val="00B66BE8"/>
    <w:rsid w:val="00B70468"/>
    <w:rsid w:val="00B80FFF"/>
    <w:rsid w:val="00B81F4D"/>
    <w:rsid w:val="00B85084"/>
    <w:rsid w:val="00BA27EC"/>
    <w:rsid w:val="00BA6511"/>
    <w:rsid w:val="00BC66AB"/>
    <w:rsid w:val="00BD669A"/>
    <w:rsid w:val="00C005E0"/>
    <w:rsid w:val="00C3299E"/>
    <w:rsid w:val="00C357AA"/>
    <w:rsid w:val="00C37CB2"/>
    <w:rsid w:val="00C47A3E"/>
    <w:rsid w:val="00C5391F"/>
    <w:rsid w:val="00C574F7"/>
    <w:rsid w:val="00C71B0D"/>
    <w:rsid w:val="00C75256"/>
    <w:rsid w:val="00C85B1B"/>
    <w:rsid w:val="00CC64D0"/>
    <w:rsid w:val="00CC7FB0"/>
    <w:rsid w:val="00CD0591"/>
    <w:rsid w:val="00CD522C"/>
    <w:rsid w:val="00D01E3C"/>
    <w:rsid w:val="00D07E5F"/>
    <w:rsid w:val="00D11AF7"/>
    <w:rsid w:val="00D124EF"/>
    <w:rsid w:val="00D536CB"/>
    <w:rsid w:val="00D5667F"/>
    <w:rsid w:val="00D61D78"/>
    <w:rsid w:val="00D73856"/>
    <w:rsid w:val="00D813D1"/>
    <w:rsid w:val="00DA761C"/>
    <w:rsid w:val="00DB07C5"/>
    <w:rsid w:val="00DC453D"/>
    <w:rsid w:val="00DE5A50"/>
    <w:rsid w:val="00DE6C47"/>
    <w:rsid w:val="00E01D4A"/>
    <w:rsid w:val="00E06C22"/>
    <w:rsid w:val="00E12802"/>
    <w:rsid w:val="00E16C99"/>
    <w:rsid w:val="00E4001A"/>
    <w:rsid w:val="00E46987"/>
    <w:rsid w:val="00E5192E"/>
    <w:rsid w:val="00E548B9"/>
    <w:rsid w:val="00E64540"/>
    <w:rsid w:val="00E65B03"/>
    <w:rsid w:val="00E706F3"/>
    <w:rsid w:val="00E73424"/>
    <w:rsid w:val="00E73EB4"/>
    <w:rsid w:val="00E76323"/>
    <w:rsid w:val="00E87E30"/>
    <w:rsid w:val="00E951E2"/>
    <w:rsid w:val="00EA2ECE"/>
    <w:rsid w:val="00ED14D4"/>
    <w:rsid w:val="00ED4070"/>
    <w:rsid w:val="00EE5822"/>
    <w:rsid w:val="00EE5ABC"/>
    <w:rsid w:val="00EF2668"/>
    <w:rsid w:val="00EF6005"/>
    <w:rsid w:val="00F23A49"/>
    <w:rsid w:val="00F23BD1"/>
    <w:rsid w:val="00F4212D"/>
    <w:rsid w:val="00F43C07"/>
    <w:rsid w:val="00F51C27"/>
    <w:rsid w:val="00F576C2"/>
    <w:rsid w:val="00F67989"/>
    <w:rsid w:val="00F95F85"/>
    <w:rsid w:val="00FA15BE"/>
    <w:rsid w:val="00FA3DBC"/>
    <w:rsid w:val="00FA46C7"/>
    <w:rsid w:val="00FA6B99"/>
    <w:rsid w:val="00FA7B02"/>
    <w:rsid w:val="00FB6AE8"/>
    <w:rsid w:val="00FB70A2"/>
    <w:rsid w:val="00FC0857"/>
    <w:rsid w:val="00FC31AB"/>
    <w:rsid w:val="00FE5F55"/>
    <w:rsid w:val="00FF0667"/>
    <w:rsid w:val="00FF34A0"/>
    <w:rsid w:val="00FF6DF8"/>
    <w:rsid w:val="34C55E3A"/>
    <w:rsid w:val="35C1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9104C"/>
  <w15:docId w15:val="{202D5B12-2EDC-40F5-972B-14E78CD3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paragraph" w:styleId="a9">
    <w:name w:val="Revision"/>
    <w:hidden/>
    <w:uiPriority w:val="99"/>
    <w:semiHidden/>
    <w:rsid w:val="00DA761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FB77C-C1DD-4108-B399-5461E9F6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Company>Sky123.Org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晓东 张</dc:creator>
  <cp:lastModifiedBy>教育学会 广东</cp:lastModifiedBy>
  <cp:revision>2</cp:revision>
  <cp:lastPrinted>2023-03-31T06:34:00Z</cp:lastPrinted>
  <dcterms:created xsi:type="dcterms:W3CDTF">2024-04-12T05:38:00Z</dcterms:created>
  <dcterms:modified xsi:type="dcterms:W3CDTF">2024-04-12T05:38:00Z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40F079023A7645D580CF772F3845CA24</vt:lpwstr>
  </property>
</Properties>
</file>