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73B" w:rsidRDefault="00000000">
      <w:pPr>
        <w:spacing w:line="560" w:lineRule="exac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附件5</w:t>
      </w:r>
    </w:p>
    <w:p w:rsidR="00C3573B" w:rsidRDefault="00000000">
      <w:pPr>
        <w:pStyle w:val="1"/>
        <w:jc w:val="center"/>
        <w:rPr>
          <w:rFonts w:ascii="黑体" w:eastAsia="黑体" w:hAnsi="宋体" w:cs="黑体"/>
          <w:color w:val="000000"/>
          <w:kern w:val="0"/>
          <w:szCs w:val="44"/>
          <w:lang w:bidi="ar"/>
        </w:rPr>
      </w:pPr>
      <w:r>
        <w:rPr>
          <w:rFonts w:hint="eastAsia"/>
          <w:szCs w:val="44"/>
        </w:rPr>
        <w:t>食宿与路线指引</w:t>
      </w:r>
    </w:p>
    <w:p w:rsidR="00C3573B" w:rsidRDefault="00000000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食宿推荐指南 </w:t>
      </w:r>
    </w:p>
    <w:p w:rsidR="00C3573B" w:rsidRDefault="00000000">
      <w:pPr>
        <w:spacing w:line="560" w:lineRule="exact"/>
        <w:ind w:left="642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1.维也纳国际酒店（广州南站三山店）双床房300元/晚/间(每床150元/人，大床房300元/晚/间，房间含早餐。【酒店较远，需乘坐大巴到达培训学校：南海外国语学校】</w:t>
      </w:r>
    </w:p>
    <w:p w:rsidR="00C3573B" w:rsidRDefault="00000000">
      <w:pPr>
        <w:spacing w:line="560" w:lineRule="exact"/>
        <w:ind w:left="642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2.三龙湾˙云栖酒店双床房398元/晚/间,大床房398元/晚/间,房间含早餐。【酒店较远，需乘坐大巴到达培训学校：南海外国语学校】</w:t>
      </w:r>
    </w:p>
    <w:p w:rsidR="00C3573B" w:rsidRDefault="00000000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3.佛山三龙湾希尔顿欢朋酒店双床房438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元/晚/间（每床 219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元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人），大床房438元/晚/间，房间含早餐。【可步行到达培训学校：南海外国语学校】</w:t>
      </w:r>
    </w:p>
    <w:p w:rsidR="00C3573B" w:rsidRDefault="00000000">
      <w:pPr>
        <w:widowControl/>
        <w:ind w:firstLineChars="200" w:firstLine="62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4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报名费用已包含两天午餐，晚餐自行安排。请在报名回执表中填写人数，以便安排用餐。 </w:t>
      </w:r>
    </w:p>
    <w:p w:rsidR="00C3573B" w:rsidRDefault="00000000">
      <w:pPr>
        <w:widowControl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1"/>
          <w:szCs w:val="31"/>
          <w:lang w:bidi="ar"/>
        </w:rPr>
        <w:t xml:space="preserve">二、酒店交通路线指引 </w:t>
      </w:r>
    </w:p>
    <w:p w:rsidR="00C3573B" w:rsidRDefault="00000000">
      <w:pPr>
        <w:widowControl/>
        <w:ind w:firstLineChars="100" w:firstLine="311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1"/>
          <w:szCs w:val="31"/>
          <w:lang w:bidi="ar"/>
        </w:rPr>
        <w:t>（一）自驾导航</w:t>
      </w:r>
    </w:p>
    <w:p w:rsidR="00C3573B" w:rsidRDefault="00000000">
      <w:pPr>
        <w:widowControl/>
        <w:ind w:left="73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1.维也纳国际酒店（广州南站三山店）：广东省佛山市南海区桂城街道三山新城港口路13号。</w:t>
      </w:r>
    </w:p>
    <w:p w:rsidR="00C3573B" w:rsidRDefault="00000000">
      <w:pPr>
        <w:widowControl/>
        <w:ind w:left="73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2.三龙湾˙云栖酒店：广东省佛山市南海区桂城街道港口路12号三山科创中心8座。</w:t>
      </w:r>
    </w:p>
    <w:p w:rsidR="00C3573B" w:rsidRDefault="00000000">
      <w:pPr>
        <w:widowControl/>
        <w:ind w:left="420" w:firstLineChars="100" w:firstLine="310"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3.佛山三龙湾希尔顿欢朋酒店：广东省佛山市南海区桂城街道疏港路28号富罗恩斯广场22栋。 </w:t>
      </w:r>
    </w:p>
    <w:p w:rsidR="00C3573B" w:rsidRDefault="00000000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noProof/>
          <w:color w:val="000000"/>
          <w:kern w:val="0"/>
          <w:sz w:val="31"/>
          <w:szCs w:val="31"/>
          <w:lang w:bidi="a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-43815</wp:posOffset>
            </wp:positionV>
            <wp:extent cx="2533650" cy="3940810"/>
            <wp:effectExtent l="0" t="0" r="0" b="0"/>
            <wp:wrapTight wrapText="bothSides">
              <wp:wrapPolygon edited="0">
                <wp:start x="0" y="0"/>
                <wp:lineTo x="0" y="21510"/>
                <wp:lineTo x="21438" y="21510"/>
                <wp:lineTo x="21438" y="0"/>
                <wp:lineTo x="0" y="0"/>
              </wp:wrapPolygon>
            </wp:wrapTight>
            <wp:docPr id="8" name="图片 8" descr="083efd8fc63d1910f719bd56085e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83efd8fc63d1910f719bd56085ebe1"/>
                    <pic:cNvPicPr>
                      <a:picLocks noChangeAspect="1"/>
                    </pic:cNvPicPr>
                  </pic:nvPicPr>
                  <pic:blipFill>
                    <a:blip r:embed="rId5"/>
                    <a:srcRect b="2219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73B" w:rsidRDefault="00000000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1"/>
          <w:szCs w:val="31"/>
          <w:lang w:bidi="ar"/>
        </w:rPr>
        <w:t>(二）广州南站—维也纳国际酒店（广州南站三山店）：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可在广州南站总站公交站乘坐公交车（桂12B路/309A路/佛211路车）乘坐5站到达港口路中公交站，步行903米到达维也纳国际酒店（广州南站三山店）</w:t>
      </w:r>
    </w:p>
    <w:p w:rsidR="00C3573B" w:rsidRDefault="00C3573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C3573B" w:rsidRDefault="00C3573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C3573B" w:rsidRDefault="00000000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noProof/>
          <w:color w:val="000000"/>
          <w:kern w:val="0"/>
          <w:sz w:val="31"/>
          <w:szCs w:val="31"/>
          <w:lang w:bidi="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125095</wp:posOffset>
            </wp:positionV>
            <wp:extent cx="2915920" cy="4688840"/>
            <wp:effectExtent l="0" t="0" r="17780" b="16510"/>
            <wp:wrapTight wrapText="bothSides">
              <wp:wrapPolygon edited="0">
                <wp:start x="0" y="0"/>
                <wp:lineTo x="0" y="21501"/>
                <wp:lineTo x="21449" y="21501"/>
                <wp:lineTo x="21449" y="0"/>
                <wp:lineTo x="0" y="0"/>
              </wp:wrapPolygon>
            </wp:wrapTight>
            <wp:docPr id="1" name="图片 1" descr="a56a565fea9eb03c141f7c55550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6a565fea9eb03c141f7c555502102"/>
                    <pic:cNvPicPr>
                      <a:picLocks noChangeAspect="1"/>
                    </pic:cNvPicPr>
                  </pic:nvPicPr>
                  <pic:blipFill>
                    <a:blip r:embed="rId6"/>
                    <a:srcRect b="24347"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73B" w:rsidRDefault="00C3573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C3573B" w:rsidRDefault="00C3573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C3573B" w:rsidRDefault="00000000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1"/>
          <w:szCs w:val="31"/>
          <w:lang w:bidi="ar"/>
        </w:rPr>
        <w:t>(三）广州南站—三龙湾˙云栖酒店：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可在广州南站总站公交站乘坐公交车（桂12B路）乘坐4站到达港口南公交车站，步行351米到达三龙湾˙云栖酒店</w:t>
      </w:r>
    </w:p>
    <w:p w:rsidR="00C3573B" w:rsidRDefault="00C3573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C3573B" w:rsidRDefault="00C3573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C3573B" w:rsidRDefault="00C3573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C3573B" w:rsidRDefault="00C3573B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</w:p>
    <w:p w:rsidR="00C3573B" w:rsidRDefault="00000000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noProof/>
          <w:color w:val="000000"/>
          <w:kern w:val="0"/>
          <w:sz w:val="31"/>
          <w:szCs w:val="31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-607060</wp:posOffset>
            </wp:positionV>
            <wp:extent cx="2466975" cy="4254500"/>
            <wp:effectExtent l="0" t="0" r="9525" b="12700"/>
            <wp:wrapSquare wrapText="bothSides"/>
            <wp:docPr id="2" name="图片 2" descr="cfa98d7588cc0933530ff05d09eb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fa98d7588cc0933530ff05d09eb057"/>
                    <pic:cNvPicPr>
                      <a:picLocks noChangeAspect="1"/>
                    </pic:cNvPicPr>
                  </pic:nvPicPr>
                  <pic:blipFill>
                    <a:blip r:embed="rId7"/>
                    <a:srcRect t="3084" r="-255" b="637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1"/>
          <w:szCs w:val="31"/>
          <w:lang w:bidi="ar"/>
        </w:rPr>
        <w:t>(四）广州南站—三龙湾希尔顿欢朋酒店：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可在广州南站乘坐佛山地铁二号线（南庄方向）乘坐2站至林岳西地铁站（站内换乘2米）乘坐南海有轨电车1号线（礌岗方向）乘坐1站至林岳北地铁站A出口。步行480米到达佛山三龙湾希尔顿欢朋酒店。</w:t>
      </w:r>
    </w:p>
    <w:p w:rsidR="00C3573B" w:rsidRDefault="00C3573B">
      <w:pPr>
        <w:spacing w:line="560" w:lineRule="exact"/>
        <w:rPr>
          <w:rFonts w:ascii="黑体" w:eastAsia="黑体" w:hAnsi="宋体" w:cs="黑体"/>
          <w:b/>
          <w:bCs/>
          <w:color w:val="000000"/>
          <w:kern w:val="0"/>
          <w:sz w:val="31"/>
          <w:szCs w:val="31"/>
          <w:lang w:bidi="ar"/>
        </w:rPr>
      </w:pPr>
    </w:p>
    <w:p w:rsidR="00C3573B" w:rsidRDefault="00C3573B">
      <w:pPr>
        <w:spacing w:line="560" w:lineRule="exact"/>
        <w:rPr>
          <w:rFonts w:ascii="黑体" w:eastAsia="黑体" w:hAnsi="宋体" w:cs="黑体"/>
          <w:b/>
          <w:bCs/>
          <w:color w:val="000000"/>
          <w:kern w:val="0"/>
          <w:sz w:val="31"/>
          <w:szCs w:val="31"/>
          <w:lang w:bidi="ar"/>
        </w:rPr>
      </w:pPr>
    </w:p>
    <w:p w:rsidR="00C3573B" w:rsidRDefault="00C3573B">
      <w:pPr>
        <w:spacing w:line="560" w:lineRule="exact"/>
        <w:rPr>
          <w:rFonts w:ascii="黑体" w:eastAsia="黑体" w:hAnsi="宋体" w:cs="黑体"/>
          <w:b/>
          <w:bCs/>
          <w:color w:val="000000"/>
          <w:kern w:val="0"/>
          <w:sz w:val="31"/>
          <w:szCs w:val="31"/>
          <w:lang w:bidi="ar"/>
        </w:rPr>
      </w:pPr>
    </w:p>
    <w:p w:rsidR="00C3573B" w:rsidRDefault="0000000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1"/>
          <w:szCs w:val="31"/>
          <w:lang w:bidi="ar"/>
        </w:rPr>
        <w:t>三、会场交通路线指引</w:t>
      </w:r>
    </w:p>
    <w:p w:rsidR="00C3573B" w:rsidRDefault="00000000">
      <w:pPr>
        <w:spacing w:line="560" w:lineRule="exact"/>
        <w:ind w:firstLineChars="200" w:firstLine="620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1.自驾导航</w:t>
      </w:r>
    </w:p>
    <w:p w:rsidR="00C3573B" w:rsidRDefault="00000000">
      <w:pPr>
        <w:spacing w:line="560" w:lineRule="exact"/>
        <w:ind w:firstLineChars="200" w:firstLine="620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佛山市南海外国语学校：佛山市南海区桂城街道三山新城F02街区。</w:t>
      </w:r>
    </w:p>
    <w:p w:rsidR="00C3573B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71120</wp:posOffset>
            </wp:positionV>
            <wp:extent cx="2040255" cy="4015105"/>
            <wp:effectExtent l="0" t="0" r="17145" b="4445"/>
            <wp:wrapTight wrapText="bothSides">
              <wp:wrapPolygon edited="0">
                <wp:start x="0" y="0"/>
                <wp:lineTo x="0" y="21521"/>
                <wp:lineTo x="21378" y="21521"/>
                <wp:lineTo x="21378" y="0"/>
                <wp:lineTo x="0" y="0"/>
              </wp:wrapPolygon>
            </wp:wrapTight>
            <wp:docPr id="3" name="图片 3" descr="b167750b5616b8ec15a4a23d0fd0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167750b5616b8ec15a4a23d0fd0eab"/>
                    <pic:cNvPicPr>
                      <a:picLocks noChangeAspect="1"/>
                    </pic:cNvPicPr>
                  </pic:nvPicPr>
                  <pic:blipFill>
                    <a:blip r:embed="rId8"/>
                    <a:srcRect t="3442" b="7342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73B" w:rsidRDefault="00000000">
      <w:pPr>
        <w:spacing w:line="560" w:lineRule="exact"/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仿宋_GB2312" w:eastAsia="仿宋_GB2312" w:hAnsi="仿宋_GB2312" w:cs="仿宋_GB2312"/>
          <w:color w:val="000000"/>
          <w:kern w:val="0"/>
          <w:sz w:val="31"/>
          <w:szCs w:val="31"/>
          <w:lang w:bidi="ar"/>
        </w:rPr>
        <w:t>.</w:t>
      </w: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>广州南站—佛山市南海外国语学校</w:t>
      </w:r>
    </w:p>
    <w:p w:rsidR="00C3573B" w:rsidRDefault="00C3573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C3573B" w:rsidRDefault="00000000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1"/>
          <w:szCs w:val="31"/>
          <w:lang w:bidi="ar"/>
        </w:rPr>
        <w:t xml:space="preserve">可在广州南站乘坐佛山地铁二号线（南庄方向）乘坐2站至林岳西地铁站（站内换乘2米）乘坐南海有轨电车1号线（礌岗方向）乘坐1站至林岳北地铁站A出口。步行607米到达南海外国语学校。                              </w:t>
      </w:r>
    </w:p>
    <w:sectPr w:rsidR="00C3573B">
      <w:pgSz w:w="11906" w:h="16838"/>
      <w:pgMar w:top="1474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E32DB44D-8FDD-4650-837A-56066E663A1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5B0DDE2-0F43-4E63-827F-A0898771BE9E}"/>
    <w:embedBold r:id="rId3" w:subsetted="1" w:fontKey="{3E923B40-4209-4B42-93C8-7F6914A34A2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2106"/>
    <w:multiLevelType w:val="singleLevel"/>
    <w:tmpl w:val="7C9021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4460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zNjUyMjA2NDNhOTI3OTgzOTllMGZmMGMwNzhlZGQifQ=="/>
  </w:docVars>
  <w:rsids>
    <w:rsidRoot w:val="06A2605C"/>
    <w:rsid w:val="00233F31"/>
    <w:rsid w:val="00C3573B"/>
    <w:rsid w:val="03A95491"/>
    <w:rsid w:val="04F96FF0"/>
    <w:rsid w:val="06A2605C"/>
    <w:rsid w:val="08687FE8"/>
    <w:rsid w:val="09C43DE1"/>
    <w:rsid w:val="0AFB3396"/>
    <w:rsid w:val="0F865B39"/>
    <w:rsid w:val="11A025A1"/>
    <w:rsid w:val="2020147D"/>
    <w:rsid w:val="21797751"/>
    <w:rsid w:val="24D069E9"/>
    <w:rsid w:val="2C2220D9"/>
    <w:rsid w:val="2C4B61E6"/>
    <w:rsid w:val="2C7B39C1"/>
    <w:rsid w:val="2CAA4940"/>
    <w:rsid w:val="2CE455E0"/>
    <w:rsid w:val="2D0F08AF"/>
    <w:rsid w:val="2DD83397"/>
    <w:rsid w:val="2E7D7A9A"/>
    <w:rsid w:val="2FF0644A"/>
    <w:rsid w:val="39A0072E"/>
    <w:rsid w:val="39B747A8"/>
    <w:rsid w:val="3D877B01"/>
    <w:rsid w:val="3E2D4C26"/>
    <w:rsid w:val="43672D9B"/>
    <w:rsid w:val="4653176D"/>
    <w:rsid w:val="4A9B77CE"/>
    <w:rsid w:val="4B6D2ADA"/>
    <w:rsid w:val="4BF1575B"/>
    <w:rsid w:val="4EAB4D27"/>
    <w:rsid w:val="50210776"/>
    <w:rsid w:val="51052260"/>
    <w:rsid w:val="51BF1FF4"/>
    <w:rsid w:val="529B480F"/>
    <w:rsid w:val="554107AE"/>
    <w:rsid w:val="572D17AE"/>
    <w:rsid w:val="57874329"/>
    <w:rsid w:val="59D619EE"/>
    <w:rsid w:val="5CA158B9"/>
    <w:rsid w:val="60DD718A"/>
    <w:rsid w:val="6E4E6782"/>
    <w:rsid w:val="71ED62B2"/>
    <w:rsid w:val="749173C8"/>
    <w:rsid w:val="77163BE4"/>
    <w:rsid w:val="78A4135C"/>
    <w:rsid w:val="78B601D3"/>
    <w:rsid w:val="7C41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63102F4-D498-4ED0-8CAF-BCF6F0B3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小雪</dc:creator>
  <cp:lastModifiedBy>教育学会 广东</cp:lastModifiedBy>
  <cp:revision>2</cp:revision>
  <dcterms:created xsi:type="dcterms:W3CDTF">2023-06-16T09:25:00Z</dcterms:created>
  <dcterms:modified xsi:type="dcterms:W3CDTF">2023-06-16T09:25:00Z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45260F5C3589459EB0C5ECB8CF5DC43B_13</vt:lpwstr>
  </property>
</Properties>
</file>