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1DB60" w14:textId="77777777" w:rsidR="002B5673" w:rsidRDefault="00554D84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附件2：</w:t>
      </w:r>
    </w:p>
    <w:p w14:paraId="7BB1DB61" w14:textId="25D12FDE" w:rsidR="002B5673" w:rsidRDefault="00554D84">
      <w:pPr>
        <w:spacing w:line="560" w:lineRule="exact"/>
        <w:jc w:val="center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广东省第四届中小学幼儿园青年教师教学研究成果</w:t>
      </w:r>
    </w:p>
    <w:p w14:paraId="7BB1DB62" w14:textId="77777777" w:rsidR="002B5673" w:rsidRDefault="00554D84">
      <w:pPr>
        <w:spacing w:line="560" w:lineRule="exact"/>
        <w:jc w:val="center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参评作品报送要求</w:t>
      </w:r>
    </w:p>
    <w:p w14:paraId="7BB1DB63" w14:textId="77777777" w:rsidR="002B5673" w:rsidRDefault="00554D84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参评的教学论文、创新教学设计以纸质文稿和电子文稿（word文档）两种形式报送。参评的教师要求在报送表上填好：单位全称、姓名、联系电话、电子邮箱。如是创新教学设计要求说明本课教学设计所在学段、年级、什么版本第几册、第几课，便于汇总统计。所有参评作品需在公众号上进行申报，具体内容和格式要求如下：</w:t>
      </w:r>
    </w:p>
    <w:p w14:paraId="7BB1DB64" w14:textId="77777777" w:rsidR="002B5673" w:rsidRDefault="00554D84">
      <w:pPr>
        <w:spacing w:line="560" w:lineRule="exact"/>
        <w:ind w:firstLineChars="200" w:firstLine="640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一、教学论文</w:t>
      </w:r>
    </w:p>
    <w:p w14:paraId="7BB1DB65" w14:textId="77777777" w:rsidR="002B5673" w:rsidRDefault="00554D84">
      <w:pPr>
        <w:spacing w:line="560" w:lineRule="exact"/>
        <w:ind w:firstLineChars="200" w:firstLine="640"/>
        <w:rPr>
          <w:rFonts w:ascii="楷体" w:eastAsia="楷体" w:hAnsi="楷体" w:cs="仿宋"/>
          <w:sz w:val="32"/>
          <w:szCs w:val="32"/>
        </w:rPr>
      </w:pPr>
      <w:r>
        <w:rPr>
          <w:rFonts w:ascii="楷体" w:eastAsia="楷体" w:hAnsi="楷体" w:cs="仿宋" w:hint="eastAsia"/>
          <w:sz w:val="32"/>
          <w:szCs w:val="32"/>
        </w:rPr>
        <w:t>（一）内容要求</w:t>
      </w:r>
    </w:p>
    <w:p w14:paraId="7BB1DB66" w14:textId="77777777" w:rsidR="002B5673" w:rsidRDefault="00554D84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1.主要指教学理论文章、教学叙事、经验总结、教学调研报告等。</w:t>
      </w:r>
    </w:p>
    <w:p w14:paraId="7BB1DB67" w14:textId="77777777" w:rsidR="002B5673" w:rsidRDefault="00554D84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2.要突出主题、言之有据、语言简洁、表述规范。各学段学科教学论文中，主题相关的论文不少于50%，学科德育方面的论文不少于10%。</w:t>
      </w:r>
    </w:p>
    <w:p w14:paraId="7BB1DB68" w14:textId="4E9FCF9B" w:rsidR="002B5673" w:rsidRDefault="00554D84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3.须原创，观点科学，且有实践指导意义。字数一般不超过5000字。参评论文作者署名每篇不得多于2人。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查重不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超过</w:t>
      </w:r>
      <w:r w:rsidR="00417269">
        <w:rPr>
          <w:rFonts w:ascii="仿宋" w:eastAsia="仿宋" w:hAnsi="仿宋" w:cs="仿宋"/>
          <w:sz w:val="32"/>
          <w:szCs w:val="32"/>
        </w:rPr>
        <w:t>2</w:t>
      </w:r>
      <w:r>
        <w:rPr>
          <w:rFonts w:ascii="仿宋" w:eastAsia="仿宋" w:hAnsi="仿宋" w:cs="仿宋"/>
          <w:sz w:val="32"/>
          <w:szCs w:val="32"/>
        </w:rPr>
        <w:t>0%</w:t>
      </w:r>
      <w:r>
        <w:rPr>
          <w:rFonts w:ascii="仿宋" w:eastAsia="仿宋" w:hAnsi="仿宋" w:cs="仿宋" w:hint="eastAsia"/>
          <w:sz w:val="32"/>
          <w:szCs w:val="32"/>
        </w:rPr>
        <w:t>，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查重后</w:t>
      </w:r>
      <w:proofErr w:type="gramEnd"/>
      <w:r w:rsidR="001F66BE">
        <w:rPr>
          <w:rFonts w:ascii="仿宋" w:eastAsia="仿宋" w:hAnsi="仿宋" w:cs="仿宋" w:hint="eastAsia"/>
          <w:sz w:val="32"/>
          <w:szCs w:val="32"/>
        </w:rPr>
        <w:t>在文末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附上查重报告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。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查重网址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：</w:t>
      </w:r>
    </w:p>
    <w:p w14:paraId="7BB1DB69" w14:textId="77777777" w:rsidR="002B5673" w:rsidRDefault="00554D84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https://www.paperpass.com/f/fb68em</w:t>
      </w:r>
    </w:p>
    <w:p w14:paraId="7BB1DB6A" w14:textId="77777777" w:rsidR="002B5673" w:rsidRDefault="00554D84">
      <w:pPr>
        <w:spacing w:line="560" w:lineRule="exact"/>
        <w:ind w:firstLineChars="200" w:firstLine="640"/>
        <w:rPr>
          <w:rFonts w:ascii="楷体" w:eastAsia="楷体" w:hAnsi="楷体" w:cs="仿宋"/>
          <w:sz w:val="32"/>
          <w:szCs w:val="32"/>
        </w:rPr>
      </w:pPr>
      <w:r>
        <w:rPr>
          <w:rFonts w:ascii="楷体" w:eastAsia="楷体" w:hAnsi="楷体" w:cs="仿宋" w:hint="eastAsia"/>
          <w:sz w:val="32"/>
          <w:szCs w:val="32"/>
        </w:rPr>
        <w:t>（二）格式要求</w:t>
      </w:r>
    </w:p>
    <w:p w14:paraId="7BB1DB6B" w14:textId="77777777" w:rsidR="002B5673" w:rsidRDefault="00554D84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1.标题设置为黑体三号加粗居中；作者单位、姓名设置为“仿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宋”小四号，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段前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0.5行，段后0.8行；摘要、关键词设置为中文“楷体”小五号，英文和数字“Times New Roman”小五号，关键词段后空1行；一级标题设置为“黑体”小四号，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段前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0.5行，段后0.3行；正文设置为中文“宋体”五号，英文和数字Times New Roman五号；案例设置为“楷体”五号，英文和数字Times New Roman五号。</w:t>
      </w:r>
    </w:p>
    <w:p w14:paraId="7BB1DB6C" w14:textId="77777777" w:rsidR="002B5673" w:rsidRDefault="00554D84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2.参考文献设置为中文宋体小五号，英文和数字Times New Roman小五号，统一置于篇末，与正文之间间隔2行。</w:t>
      </w:r>
    </w:p>
    <w:p w14:paraId="7BB1DB6D" w14:textId="77777777" w:rsidR="002B5673" w:rsidRDefault="00554D84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3.页面设置为A4。</w:t>
      </w:r>
    </w:p>
    <w:p w14:paraId="7BB1DB6E" w14:textId="77777777" w:rsidR="002B5673" w:rsidRDefault="00554D84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4.全文段落设置为1.25倍行距，正文段首缩进2字符。</w:t>
      </w:r>
    </w:p>
    <w:p w14:paraId="7BB1DB6F" w14:textId="77777777" w:rsidR="002B5673" w:rsidRDefault="00554D84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5.文章结构：题目、摘要、关键词、正文、参考文献。</w:t>
      </w:r>
    </w:p>
    <w:p w14:paraId="7BB1DB70" w14:textId="77777777" w:rsidR="002B5673" w:rsidRDefault="00554D84">
      <w:pPr>
        <w:spacing w:line="560" w:lineRule="exact"/>
        <w:ind w:firstLineChars="200" w:firstLine="640"/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" w:eastAsia="仿宋" w:hAnsi="仿宋" w:cs="仿宋"/>
          <w:sz w:val="32"/>
          <w:szCs w:val="32"/>
        </w:rPr>
        <w:t>6</w:t>
      </w:r>
      <w:r>
        <w:rPr>
          <w:rFonts w:ascii="仿宋" w:eastAsia="仿宋" w:hAnsi="仿宋" w:cs="仿宋" w:hint="eastAsia"/>
          <w:sz w:val="32"/>
          <w:szCs w:val="32"/>
        </w:rPr>
        <w:t>.上述提交内容电子版和活动申报表须打包到同一文件夹，并压缩文件包，压缩文件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包统一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命名为：“学校-姓名-教学论文名称.</w:t>
      </w:r>
      <w:proofErr w:type="spellStart"/>
      <w:r>
        <w:rPr>
          <w:rFonts w:ascii="仿宋" w:eastAsia="仿宋" w:hAnsi="仿宋" w:cs="仿宋" w:hint="eastAsia"/>
          <w:sz w:val="32"/>
          <w:szCs w:val="32"/>
        </w:rPr>
        <w:t>rar</w:t>
      </w:r>
      <w:proofErr w:type="spellEnd"/>
      <w:r>
        <w:rPr>
          <w:rFonts w:ascii="仿宋" w:eastAsia="仿宋" w:hAnsi="仿宋" w:cs="仿宋" w:hint="eastAsia"/>
          <w:sz w:val="32"/>
          <w:szCs w:val="32"/>
        </w:rPr>
        <w:t>”，发送至指定电子邮箱，纸质版快递至指定地址。</w:t>
      </w:r>
    </w:p>
    <w:p w14:paraId="7BB1DB71" w14:textId="77777777" w:rsidR="002B5673" w:rsidRDefault="00554D84">
      <w:pPr>
        <w:spacing w:line="560" w:lineRule="exact"/>
        <w:ind w:firstLineChars="200" w:firstLine="640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二、创新教学设计</w:t>
      </w:r>
    </w:p>
    <w:p w14:paraId="7BB1DB72" w14:textId="77777777" w:rsidR="002B5673" w:rsidRDefault="00554D84">
      <w:pPr>
        <w:spacing w:line="560" w:lineRule="exact"/>
        <w:ind w:firstLineChars="200" w:firstLine="640"/>
        <w:rPr>
          <w:rFonts w:ascii="楷体" w:eastAsia="楷体" w:hAnsi="楷体" w:cs="仿宋"/>
          <w:sz w:val="32"/>
          <w:szCs w:val="32"/>
        </w:rPr>
      </w:pPr>
      <w:r>
        <w:rPr>
          <w:rFonts w:ascii="楷体" w:eastAsia="楷体" w:hAnsi="楷体" w:cs="仿宋" w:hint="eastAsia"/>
          <w:sz w:val="32"/>
          <w:szCs w:val="32"/>
        </w:rPr>
        <w:t>（一）内容要求</w:t>
      </w:r>
    </w:p>
    <w:p w14:paraId="7BB1DB73" w14:textId="77777777" w:rsidR="002B5673" w:rsidRDefault="00554D84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1.教学目标。体现知识与技能、过程与方法、情感态度与价值观的“</w:t>
      </w:r>
      <w:bookmarkStart w:id="0" w:name="_Hlk39054147"/>
      <w:r>
        <w:rPr>
          <w:rFonts w:ascii="仿宋" w:eastAsia="仿宋" w:hAnsi="仿宋" w:cs="仿宋" w:hint="eastAsia"/>
          <w:sz w:val="32"/>
          <w:szCs w:val="32"/>
        </w:rPr>
        <w:t>三维”目标</w:t>
      </w:r>
      <w:bookmarkEnd w:id="0"/>
      <w:r>
        <w:rPr>
          <w:rFonts w:ascii="仿宋" w:eastAsia="仿宋" w:hAnsi="仿宋" w:cs="仿宋" w:hint="eastAsia"/>
          <w:sz w:val="32"/>
          <w:szCs w:val="32"/>
        </w:rPr>
        <w:t>（以下简称“三维”目标）要求，符合新课程改革要求，符合学生认知水平和心理特征，实现教学理念、教学内容、教学方式和学生学习方式的创新，促进教学过程整体优化。</w:t>
      </w:r>
    </w:p>
    <w:p w14:paraId="7BB1DB74" w14:textId="77777777" w:rsidR="002B5673" w:rsidRDefault="00554D84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2.教学内容。</w:t>
      </w:r>
    </w:p>
    <w:p w14:paraId="7BB1DB75" w14:textId="77777777" w:rsidR="002B5673" w:rsidRDefault="00554D84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整体内容：呈现出知识结构、重点难点、问题设计、拓展资源，达到有序性、科学性、直观性；</w:t>
      </w:r>
    </w:p>
    <w:p w14:paraId="7BB1DB76" w14:textId="77777777" w:rsidR="002B5673" w:rsidRDefault="00554D84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知识结构：简单明晰，科学性、逻辑性强，便于学习、掌握；</w:t>
      </w:r>
    </w:p>
    <w:p w14:paraId="7BB1DB77" w14:textId="77777777" w:rsidR="002B5673" w:rsidRDefault="00554D84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问题设计：兼顾三维目标，设问科学、巧妙、有效；</w:t>
      </w:r>
    </w:p>
    <w:p w14:paraId="7BB1DB78" w14:textId="77777777" w:rsidR="002B5673" w:rsidRDefault="00554D84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联系拓展：联系学生生活、社会实际和已有经验知识，利用数字资源有效拓展。</w:t>
      </w:r>
    </w:p>
    <w:p w14:paraId="7BB1DB79" w14:textId="77777777" w:rsidR="002B5673" w:rsidRDefault="00554D84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教学环节。教学过程各个环节有效突破重点难点，采用有效策略创新学习模式。注意课堂交互，适当采用新型学习方式。环节符合课型要求，完整明晰，设计灵活多样；各环节任务明确，活动充分；时间分配合理，过渡自然。</w:t>
      </w:r>
    </w:p>
    <w:p w14:paraId="7BB1DB7A" w14:textId="77777777" w:rsidR="002B5673" w:rsidRDefault="00554D84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4.教学反思。教学过程或课后要求有教学反思及分析。</w:t>
      </w:r>
    </w:p>
    <w:p w14:paraId="7BB1DB7B" w14:textId="77777777" w:rsidR="002B5673" w:rsidRDefault="00554D84">
      <w:pPr>
        <w:spacing w:line="560" w:lineRule="exact"/>
        <w:ind w:firstLineChars="200" w:firstLine="640"/>
        <w:rPr>
          <w:rFonts w:ascii="楷体" w:eastAsia="楷体" w:hAnsi="楷体" w:cs="仿宋"/>
          <w:sz w:val="32"/>
          <w:szCs w:val="32"/>
        </w:rPr>
      </w:pPr>
      <w:r>
        <w:rPr>
          <w:rFonts w:ascii="楷体" w:eastAsia="楷体" w:hAnsi="楷体" w:cs="仿宋" w:hint="eastAsia"/>
          <w:sz w:val="32"/>
          <w:szCs w:val="32"/>
        </w:rPr>
        <w:t>（二）格式要求</w:t>
      </w:r>
    </w:p>
    <w:p w14:paraId="7BB1DB7C" w14:textId="77777777" w:rsidR="002B5673" w:rsidRDefault="00554D84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1.标题用三号字黑体，单位全称、姓名放在标题下居中用4号楷体，正文用小四号宋体，行间距固定值24磅，页边距2.7。正文中一级标题为小四号黑体，二级标题为小四号楷体加粗。标题序号：一级为“一、”“二、”“三、”等，二级为“（—）”“（二）”“（三）”等，三级为“1．”“2．”“3．”等，四级为“（1）”“（2）”“（3）”等。    </w:t>
      </w:r>
    </w:p>
    <w:p w14:paraId="7BB1DB7D" w14:textId="77777777" w:rsidR="002B5673" w:rsidRDefault="00554D84">
      <w:pPr>
        <w:spacing w:line="560" w:lineRule="exact"/>
        <w:ind w:firstLine="648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2.上述提交内容和活动申报表须打包到同一文件夹，并压缩文件包，压缩文件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包统一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命名为：“学校-姓名-教学设计名称.</w:t>
      </w:r>
      <w:proofErr w:type="spellStart"/>
      <w:r>
        <w:rPr>
          <w:rFonts w:ascii="仿宋" w:eastAsia="仿宋" w:hAnsi="仿宋" w:cs="仿宋" w:hint="eastAsia"/>
          <w:sz w:val="32"/>
          <w:szCs w:val="32"/>
        </w:rPr>
        <w:t>rar</w:t>
      </w:r>
      <w:proofErr w:type="spellEnd"/>
      <w:r>
        <w:rPr>
          <w:rFonts w:ascii="仿宋" w:eastAsia="仿宋" w:hAnsi="仿宋" w:cs="仿宋" w:hint="eastAsia"/>
          <w:sz w:val="32"/>
          <w:szCs w:val="32"/>
        </w:rPr>
        <w:t>” ，发送至指定电子邮箱，纸质版快递至指定地址。</w:t>
      </w:r>
    </w:p>
    <w:p w14:paraId="7BB1DB7E" w14:textId="77777777" w:rsidR="002B5673" w:rsidRDefault="002B5673">
      <w:pPr>
        <w:spacing w:line="560" w:lineRule="exact"/>
        <w:ind w:firstLine="648"/>
        <w:rPr>
          <w:rFonts w:ascii="仿宋_GB2312" w:eastAsia="仿宋_GB2312"/>
          <w:b/>
          <w:bCs/>
          <w:sz w:val="30"/>
          <w:szCs w:val="30"/>
        </w:rPr>
      </w:pPr>
    </w:p>
    <w:p w14:paraId="7BB1DB7F" w14:textId="77777777" w:rsidR="002B5673" w:rsidRDefault="00554D84">
      <w:pPr>
        <w:spacing w:line="560" w:lineRule="exact"/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三、微课</w:t>
      </w:r>
    </w:p>
    <w:p w14:paraId="7BB1DB80" w14:textId="77777777" w:rsidR="002B5673" w:rsidRDefault="00554D84">
      <w:pPr>
        <w:spacing w:line="560" w:lineRule="exact"/>
        <w:ind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（一）内容要求</w:t>
      </w:r>
    </w:p>
    <w:p w14:paraId="7BB1DB81" w14:textId="77777777" w:rsidR="002B5673" w:rsidRDefault="00554D84">
      <w:pPr>
        <w:adjustRightInd w:val="0"/>
        <w:snapToGrid w:val="0"/>
        <w:spacing w:line="560" w:lineRule="exact"/>
        <w:ind w:right="180" w:firstLineChars="200" w:firstLine="640"/>
        <w:rPr>
          <w:rFonts w:ascii="仿宋_GB2312" w:eastAsia="仿宋_GB2312" w:hAnsi="仿宋" w:cs="宋体"/>
          <w:sz w:val="28"/>
          <w:szCs w:val="28"/>
        </w:rPr>
      </w:pPr>
      <w:r>
        <w:rPr>
          <w:rFonts w:ascii="仿宋" w:eastAsia="仿宋" w:hAnsi="仿宋" w:cs="仿宋" w:hint="eastAsia"/>
          <w:sz w:val="32"/>
          <w:szCs w:val="32"/>
        </w:rPr>
        <w:t>所选内容紧扣教学大纲，围绕某个知识点、教学过程进行设计，能有效解决教与学过程中常见、典型、有代表性的问题。</w:t>
      </w:r>
    </w:p>
    <w:p w14:paraId="7BB1DB82" w14:textId="77777777" w:rsidR="002B5673" w:rsidRDefault="00554D84">
      <w:pPr>
        <w:spacing w:line="560" w:lineRule="exact"/>
        <w:ind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（二）格式要求</w:t>
      </w:r>
    </w:p>
    <w:p w14:paraId="7BB1DB83" w14:textId="77777777" w:rsidR="002B5673" w:rsidRDefault="00554D84">
      <w:pPr>
        <w:adjustRightInd w:val="0"/>
        <w:snapToGrid w:val="0"/>
        <w:spacing w:line="560" w:lineRule="exact"/>
        <w:ind w:right="180"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1.视频要有片头片尾，显示标题、作者、单位等信息；主要教学内容和环节有字幕提示或说明。</w:t>
      </w:r>
    </w:p>
    <w:p w14:paraId="7BB1DB84" w14:textId="77777777" w:rsidR="002B5673" w:rsidRDefault="00554D84">
      <w:pPr>
        <w:adjustRightInd w:val="0"/>
        <w:snapToGrid w:val="0"/>
        <w:spacing w:line="560" w:lineRule="exact"/>
        <w:ind w:right="180"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2.视频格式为：MP4，MPEG，WMV，时间一般为8分钟，最长不宜超过10分钟视频，大小不超过100MB。</w:t>
      </w:r>
    </w:p>
    <w:p w14:paraId="7BB1DB85" w14:textId="77777777" w:rsidR="002B5673" w:rsidRDefault="00554D84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3.上述视频统一发送到百度云盘，云盘分享和活动申报表的链接发送至活动邮箱。</w:t>
      </w:r>
    </w:p>
    <w:sectPr w:rsidR="002B5673" w:rsidSect="00343CCF">
      <w:footerReference w:type="default" r:id="rId7"/>
      <w:footerReference w:type="first" r:id="rId8"/>
      <w:pgSz w:w="11906" w:h="16838"/>
      <w:pgMar w:top="2098" w:right="1474" w:bottom="1985" w:left="158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A0835" w14:textId="77777777" w:rsidR="00467966" w:rsidRDefault="00467966">
      <w:r>
        <w:separator/>
      </w:r>
    </w:p>
  </w:endnote>
  <w:endnote w:type="continuationSeparator" w:id="0">
    <w:p w14:paraId="60A70094" w14:textId="77777777" w:rsidR="00467966" w:rsidRDefault="00467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3054094"/>
      <w:docPartObj>
        <w:docPartGallery w:val="Page Numbers (Bottom of Page)"/>
        <w:docPartUnique/>
      </w:docPartObj>
    </w:sdtPr>
    <w:sdtContent>
      <w:p w14:paraId="71CBF708" w14:textId="418819A4" w:rsidR="00343CCF" w:rsidRDefault="00343CC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BB1DB91" w14:textId="77777777" w:rsidR="002B5673" w:rsidRDefault="002B567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41145773"/>
      <w:docPartObj>
        <w:docPartGallery w:val="Page Numbers (Bottom of Page)"/>
        <w:docPartUnique/>
      </w:docPartObj>
    </w:sdtPr>
    <w:sdtContent>
      <w:p w14:paraId="1313CC7B" w14:textId="63EE1607" w:rsidR="00343CCF" w:rsidRDefault="00343CC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F0D8C81" w14:textId="77777777" w:rsidR="00343CCF" w:rsidRDefault="00343CC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DC9AA" w14:textId="77777777" w:rsidR="00467966" w:rsidRDefault="00467966">
      <w:r>
        <w:separator/>
      </w:r>
    </w:p>
  </w:footnote>
  <w:footnote w:type="continuationSeparator" w:id="0">
    <w:p w14:paraId="58C12E58" w14:textId="77777777" w:rsidR="00467966" w:rsidRDefault="004679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WQwOWY2ODY4MGU2MzlhNWRhYjQ0ZWZiYjUwYTFkMDkifQ=="/>
  </w:docVars>
  <w:rsids>
    <w:rsidRoot w:val="3B8632D9"/>
    <w:rsid w:val="000071BD"/>
    <w:rsid w:val="000201C7"/>
    <w:rsid w:val="00045F4D"/>
    <w:rsid w:val="00046817"/>
    <w:rsid w:val="00071BB6"/>
    <w:rsid w:val="000D347C"/>
    <w:rsid w:val="000E01F6"/>
    <w:rsid w:val="001607C8"/>
    <w:rsid w:val="001675D9"/>
    <w:rsid w:val="00171F70"/>
    <w:rsid w:val="001A434C"/>
    <w:rsid w:val="001F66BE"/>
    <w:rsid w:val="00214F40"/>
    <w:rsid w:val="00241BAB"/>
    <w:rsid w:val="002532F0"/>
    <w:rsid w:val="002863AD"/>
    <w:rsid w:val="002B5673"/>
    <w:rsid w:val="003376DC"/>
    <w:rsid w:val="00343CCF"/>
    <w:rsid w:val="0034448D"/>
    <w:rsid w:val="003A0B58"/>
    <w:rsid w:val="00417269"/>
    <w:rsid w:val="004568B4"/>
    <w:rsid w:val="00467966"/>
    <w:rsid w:val="004C1DE1"/>
    <w:rsid w:val="004E18A7"/>
    <w:rsid w:val="00507EC9"/>
    <w:rsid w:val="005207F1"/>
    <w:rsid w:val="005352D6"/>
    <w:rsid w:val="005501F2"/>
    <w:rsid w:val="005520F4"/>
    <w:rsid w:val="00554D84"/>
    <w:rsid w:val="005A5043"/>
    <w:rsid w:val="005B0662"/>
    <w:rsid w:val="005F0FBF"/>
    <w:rsid w:val="00626B22"/>
    <w:rsid w:val="00633CB6"/>
    <w:rsid w:val="006466F1"/>
    <w:rsid w:val="006512A6"/>
    <w:rsid w:val="006676BF"/>
    <w:rsid w:val="00723AD4"/>
    <w:rsid w:val="00727E12"/>
    <w:rsid w:val="00764F72"/>
    <w:rsid w:val="007D4FFE"/>
    <w:rsid w:val="008379AA"/>
    <w:rsid w:val="00854842"/>
    <w:rsid w:val="008974D4"/>
    <w:rsid w:val="0093382D"/>
    <w:rsid w:val="00936309"/>
    <w:rsid w:val="00986C3D"/>
    <w:rsid w:val="00991D78"/>
    <w:rsid w:val="009E6FB0"/>
    <w:rsid w:val="00A04F3C"/>
    <w:rsid w:val="00A77E97"/>
    <w:rsid w:val="00A91C60"/>
    <w:rsid w:val="00B05502"/>
    <w:rsid w:val="00B71412"/>
    <w:rsid w:val="00C30693"/>
    <w:rsid w:val="00CC3F39"/>
    <w:rsid w:val="00CC69FE"/>
    <w:rsid w:val="00D008BC"/>
    <w:rsid w:val="00D26819"/>
    <w:rsid w:val="00D26C68"/>
    <w:rsid w:val="00E60705"/>
    <w:rsid w:val="00EF1FB1"/>
    <w:rsid w:val="00F853AC"/>
    <w:rsid w:val="00FB031A"/>
    <w:rsid w:val="00FC4F3B"/>
    <w:rsid w:val="05FC6F1E"/>
    <w:rsid w:val="061E3071"/>
    <w:rsid w:val="3B86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B1DB07"/>
  <w15:docId w15:val="{7AF23F56-1DC1-4470-8DA0-D0FAF1CA1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a">
    <w:name w:val="Hyperlink"/>
    <w:basedOn w:val="a0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4">
    <w:name w:val="批注框文本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43CC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65DBF-C079-42B6-98D9-E4DF25EC0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中辉</dc:creator>
  <cp:lastModifiedBy>广东 教育学会</cp:lastModifiedBy>
  <cp:revision>2</cp:revision>
  <cp:lastPrinted>2022-09-14T07:32:00Z</cp:lastPrinted>
  <dcterms:created xsi:type="dcterms:W3CDTF">2022-09-14T08:01:00Z</dcterms:created>
  <dcterms:modified xsi:type="dcterms:W3CDTF">2022-09-14T08:01:00Z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C305FB22F944476F9D229019017BE543</vt:lpwstr>
  </property>
</Properties>
</file>