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5E68" w:rsidRDefault="00B034B6">
      <w:pPr>
        <w:spacing w:line="560" w:lineRule="exact"/>
        <w:rPr>
          <w:rFonts w:ascii="宋体" w:hAnsi="宋体" w:cs="宋体"/>
          <w:b/>
          <w:sz w:val="36"/>
          <w:szCs w:val="36"/>
          <w:shd w:val="clear" w:color="auto" w:fill="FFFFFF"/>
        </w:rPr>
      </w:pPr>
      <w:r>
        <w:rPr>
          <w:rFonts w:ascii="宋体" w:hAnsi="宋体" w:cs="宋体" w:hint="eastAsia"/>
          <w:b/>
          <w:sz w:val="32"/>
          <w:szCs w:val="32"/>
        </w:rPr>
        <w:t xml:space="preserve">附件一：           </w:t>
      </w:r>
      <w:r>
        <w:rPr>
          <w:rFonts w:ascii="宋体" w:hAnsi="宋体" w:cs="宋体" w:hint="eastAsia"/>
          <w:b/>
          <w:sz w:val="36"/>
          <w:szCs w:val="36"/>
          <w:shd w:val="clear" w:color="auto" w:fill="FFFFFF"/>
        </w:rPr>
        <w:t>会议议程(5月12-13日)</w:t>
      </w:r>
    </w:p>
    <w:p w:rsidR="00235E68" w:rsidRDefault="00235E68">
      <w:pPr>
        <w:spacing w:line="560" w:lineRule="exact"/>
        <w:rPr>
          <w:rFonts w:ascii="宋体" w:hAnsi="宋体" w:cs="宋体"/>
          <w:b/>
          <w:sz w:val="36"/>
          <w:szCs w:val="36"/>
          <w:shd w:val="clear" w:color="auto" w:fill="FFFFFF"/>
        </w:rPr>
      </w:pPr>
    </w:p>
    <w:tbl>
      <w:tblPr>
        <w:tblW w:w="97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18"/>
        <w:gridCol w:w="778"/>
        <w:gridCol w:w="1629"/>
        <w:gridCol w:w="988"/>
        <w:gridCol w:w="4048"/>
        <w:gridCol w:w="1192"/>
      </w:tblGrid>
      <w:tr w:rsidR="00235E68">
        <w:trPr>
          <w:trHeight w:val="716"/>
        </w:trPr>
        <w:tc>
          <w:tcPr>
            <w:tcW w:w="707"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科目</w:t>
            </w:r>
          </w:p>
        </w:tc>
        <w:tc>
          <w:tcPr>
            <w:tcW w:w="2825" w:type="dxa"/>
            <w:gridSpan w:val="3"/>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时    间</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主讲</w:t>
            </w:r>
          </w:p>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专家</w:t>
            </w:r>
          </w:p>
        </w:tc>
        <w:tc>
          <w:tcPr>
            <w:tcW w:w="404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  讲  内  容</w:t>
            </w:r>
          </w:p>
        </w:tc>
        <w:tc>
          <w:tcPr>
            <w:tcW w:w="1192"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    题</w:t>
            </w:r>
          </w:p>
        </w:tc>
      </w:tr>
      <w:tr w:rsidR="00235E68">
        <w:trPr>
          <w:trHeight w:val="770"/>
        </w:trPr>
        <w:tc>
          <w:tcPr>
            <w:tcW w:w="707" w:type="dxa"/>
            <w:vMerge w:val="restart"/>
            <w:vAlign w:val="center"/>
          </w:tcPr>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中</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小</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教</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管</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理</w:t>
            </w:r>
          </w:p>
        </w:tc>
        <w:tc>
          <w:tcPr>
            <w:tcW w:w="41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5月12日</w:t>
            </w:r>
          </w:p>
        </w:tc>
        <w:tc>
          <w:tcPr>
            <w:tcW w:w="77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上午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08:30-12:00</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张人利</w:t>
            </w:r>
          </w:p>
        </w:tc>
        <w:tc>
          <w:tcPr>
            <w:tcW w:w="4048"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座：后“茶馆式”教学——</w:t>
            </w:r>
            <w:proofErr w:type="gramStart"/>
            <w:r>
              <w:rPr>
                <w:rFonts w:asciiTheme="majorEastAsia" w:eastAsiaTheme="majorEastAsia" w:hAnsiTheme="majorEastAsia" w:hint="eastAsia"/>
                <w:sz w:val="24"/>
              </w:rPr>
              <w:t>——</w:t>
            </w:r>
            <w:proofErr w:type="gramEnd"/>
            <w:r>
              <w:rPr>
                <w:rFonts w:asciiTheme="majorEastAsia" w:eastAsiaTheme="majorEastAsia" w:hAnsiTheme="majorEastAsia" w:hint="eastAsia"/>
                <w:sz w:val="24"/>
              </w:rPr>
              <w:t xml:space="preserve"> 走向“轻负担、高质量”的实践研究</w:t>
            </w:r>
          </w:p>
        </w:tc>
        <w:tc>
          <w:tcPr>
            <w:tcW w:w="11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教学管理</w:t>
            </w:r>
          </w:p>
        </w:tc>
      </w:tr>
      <w:tr w:rsidR="00235E68">
        <w:trPr>
          <w:trHeight w:val="770"/>
        </w:trPr>
        <w:tc>
          <w:tcPr>
            <w:tcW w:w="707" w:type="dxa"/>
            <w:vMerge/>
            <w:vAlign w:val="center"/>
          </w:tcPr>
          <w:p w:rsidR="00235E68" w:rsidRDefault="00235E68">
            <w:pPr>
              <w:jc w:val="center"/>
              <w:rPr>
                <w:rFonts w:asciiTheme="majorEastAsia" w:eastAsiaTheme="majorEastAsia" w:hAnsiTheme="majorEastAsia"/>
                <w:b/>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14:00-17:30</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刘希</w:t>
            </w:r>
            <w:proofErr w:type="gramStart"/>
            <w:r>
              <w:rPr>
                <w:rFonts w:asciiTheme="majorEastAsia" w:eastAsiaTheme="majorEastAsia" w:hAnsiTheme="majorEastAsia" w:hint="eastAsia"/>
                <w:sz w:val="24"/>
              </w:rPr>
              <w:t>垭</w:t>
            </w:r>
            <w:proofErr w:type="gramEnd"/>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座：六年影响一生——“小梅花”课程校园生活样态</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78"/>
        </w:trPr>
        <w:tc>
          <w:tcPr>
            <w:tcW w:w="707" w:type="dxa"/>
            <w:vMerge/>
            <w:vAlign w:val="center"/>
          </w:tcPr>
          <w:p w:rsidR="00235E68" w:rsidRDefault="00235E68">
            <w:pPr>
              <w:jc w:val="center"/>
              <w:rPr>
                <w:rFonts w:asciiTheme="majorEastAsia" w:eastAsiaTheme="majorEastAsia" w:hAnsiTheme="majorEastAsia"/>
                <w:b/>
                <w:sz w:val="24"/>
              </w:rPr>
            </w:pPr>
          </w:p>
        </w:tc>
        <w:tc>
          <w:tcPr>
            <w:tcW w:w="41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5月13日</w:t>
            </w:r>
          </w:p>
        </w:tc>
        <w:tc>
          <w:tcPr>
            <w:tcW w:w="778"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上午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08:30-12:00</w:t>
            </w:r>
          </w:p>
        </w:tc>
        <w:tc>
          <w:tcPr>
            <w:tcW w:w="988" w:type="dxa"/>
            <w:vAlign w:val="center"/>
          </w:tcPr>
          <w:p w:rsidR="00235E68" w:rsidRDefault="00B034B6">
            <w:pPr>
              <w:jc w:val="center"/>
              <w:rPr>
                <w:rFonts w:asciiTheme="majorEastAsia" w:eastAsiaTheme="majorEastAsia" w:hAnsiTheme="majorEastAsia"/>
                <w:sz w:val="24"/>
              </w:rPr>
            </w:pPr>
            <w:proofErr w:type="gramStart"/>
            <w:r>
              <w:rPr>
                <w:rFonts w:asciiTheme="majorEastAsia" w:eastAsiaTheme="majorEastAsia" w:hAnsiTheme="majorEastAsia" w:hint="eastAsia"/>
                <w:sz w:val="24"/>
              </w:rPr>
              <w:t>李振村</w:t>
            </w:r>
            <w:proofErr w:type="gramEnd"/>
          </w:p>
        </w:tc>
        <w:tc>
          <w:tcPr>
            <w:tcW w:w="4048"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座：“全课程”教育体系</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723"/>
        </w:trPr>
        <w:tc>
          <w:tcPr>
            <w:tcW w:w="707" w:type="dxa"/>
            <w:vMerge/>
            <w:vAlign w:val="center"/>
          </w:tcPr>
          <w:p w:rsidR="00235E68" w:rsidRDefault="00235E68">
            <w:pPr>
              <w:jc w:val="center"/>
              <w:rPr>
                <w:rFonts w:asciiTheme="majorEastAsia" w:eastAsiaTheme="majorEastAsia" w:hAnsiTheme="majorEastAsia"/>
                <w:b/>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13:30-16:00</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赵桂霞</w:t>
            </w: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座：“三位一体”课程体系解析</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344"/>
        </w:trPr>
        <w:tc>
          <w:tcPr>
            <w:tcW w:w="707" w:type="dxa"/>
            <w:vMerge w:val="restart"/>
            <w:vAlign w:val="center"/>
          </w:tcPr>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小</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语</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文</w:t>
            </w:r>
          </w:p>
        </w:tc>
        <w:tc>
          <w:tcPr>
            <w:tcW w:w="41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5月12日</w:t>
            </w:r>
          </w:p>
        </w:tc>
        <w:tc>
          <w:tcPr>
            <w:tcW w:w="7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上午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08:00-</w:t>
            </w:r>
            <w:r>
              <w:rPr>
                <w:rFonts w:asciiTheme="majorEastAsia" w:eastAsiaTheme="majorEastAsia" w:hAnsiTheme="majorEastAsia" w:hint="eastAsia"/>
                <w:sz w:val="24"/>
              </w:rPr>
              <w:t>08</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w:t>
            </w:r>
          </w:p>
        </w:tc>
        <w:tc>
          <w:tcPr>
            <w:tcW w:w="98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陈  琴</w:t>
            </w:r>
          </w:p>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w:t>
            </w:r>
            <w:proofErr w:type="gramStart"/>
            <w:r>
              <w:rPr>
                <w:rFonts w:asciiTheme="majorEastAsia" w:eastAsiaTheme="majorEastAsia" w:hAnsiTheme="majorEastAsia" w:hint="eastAsia"/>
                <w:sz w:val="24"/>
              </w:rPr>
              <w:t>素读《诗经</w:t>
            </w:r>
            <w:r>
              <w:rPr>
                <w:rFonts w:asciiTheme="majorEastAsia" w:eastAsiaTheme="majorEastAsia" w:hAnsiTheme="majorEastAsia" w:cs="宋体" w:hint="eastAsia"/>
                <w:sz w:val="24"/>
              </w:rPr>
              <w:t>•</w:t>
            </w:r>
            <w:r>
              <w:rPr>
                <w:rFonts w:asciiTheme="majorEastAsia" w:eastAsiaTheme="majorEastAsia" w:hAnsiTheme="majorEastAsia" w:hint="eastAsia"/>
                <w:sz w:val="24"/>
              </w:rPr>
              <w:t>王凤 黍离</w:t>
            </w:r>
            <w:r>
              <w:rPr>
                <w:rFonts w:asciiTheme="majorEastAsia" w:eastAsiaTheme="majorEastAsia" w:hAnsiTheme="majorEastAsia" w:cs="仿宋" w:hint="eastAsia"/>
                <w:sz w:val="24"/>
              </w:rPr>
              <w:t>》</w:t>
            </w:r>
            <w:proofErr w:type="gramEnd"/>
          </w:p>
        </w:tc>
        <w:tc>
          <w:tcPr>
            <w:tcW w:w="11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经典诵读</w:t>
            </w:r>
          </w:p>
        </w:tc>
      </w:tr>
      <w:tr w:rsidR="00235E68">
        <w:trPr>
          <w:trHeight w:val="619"/>
        </w:trPr>
        <w:tc>
          <w:tcPr>
            <w:tcW w:w="707" w:type="dxa"/>
            <w:vMerge/>
            <w:vAlign w:val="center"/>
          </w:tcPr>
          <w:p w:rsidR="00235E68" w:rsidRDefault="00235E68">
            <w:pPr>
              <w:jc w:val="center"/>
              <w:rPr>
                <w:rFonts w:asciiTheme="majorEastAsia" w:eastAsiaTheme="majorEastAsia" w:hAnsiTheme="majorEastAsia"/>
                <w:b/>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w:t>
            </w:r>
            <w:r>
              <w:rPr>
                <w:rFonts w:asciiTheme="majorEastAsia" w:eastAsiaTheme="majorEastAsia" w:hAnsiTheme="majorEastAsia" w:hint="eastAsia"/>
                <w:sz w:val="24"/>
              </w:rPr>
              <w:t>4</w:t>
            </w:r>
            <w:r>
              <w:rPr>
                <w:rFonts w:asciiTheme="majorEastAsia" w:eastAsiaTheme="majorEastAsia" w:hAnsiTheme="majorEastAsia"/>
                <w:sz w:val="24"/>
              </w:rPr>
              <w:t>0-</w:t>
            </w:r>
            <w:r>
              <w:rPr>
                <w:rFonts w:asciiTheme="majorEastAsia" w:eastAsiaTheme="majorEastAsia" w:hAnsiTheme="majorEastAsia" w:hint="eastAsia"/>
                <w:sz w:val="24"/>
              </w:rPr>
              <w:t>09</w:t>
            </w:r>
            <w:r>
              <w:rPr>
                <w:rFonts w:asciiTheme="majorEastAsia" w:eastAsiaTheme="majorEastAsia" w:hAnsiTheme="majorEastAsia"/>
                <w:sz w:val="24"/>
              </w:rPr>
              <w:t>:</w:t>
            </w:r>
            <w:r>
              <w:rPr>
                <w:rFonts w:asciiTheme="majorEastAsia" w:eastAsiaTheme="majorEastAsia" w:hAnsiTheme="majorEastAsia" w:hint="eastAsia"/>
                <w:sz w:val="24"/>
              </w:rPr>
              <w:t>55</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w:t>
            </w:r>
            <w:proofErr w:type="gramStart"/>
            <w:r>
              <w:rPr>
                <w:rFonts w:asciiTheme="majorEastAsia" w:eastAsiaTheme="majorEastAsia" w:hAnsiTheme="majorEastAsia" w:hint="eastAsia"/>
                <w:sz w:val="24"/>
              </w:rPr>
              <w:t>素读经典</w:t>
            </w:r>
            <w:proofErr w:type="gramEnd"/>
            <w:r>
              <w:rPr>
                <w:rFonts w:asciiTheme="majorEastAsia" w:eastAsiaTheme="majorEastAsia" w:hAnsiTheme="majorEastAsia" w:hint="eastAsia"/>
                <w:sz w:val="24"/>
              </w:rPr>
              <w:t>所能解决的母语教学问题</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35"/>
        </w:trPr>
        <w:tc>
          <w:tcPr>
            <w:tcW w:w="707" w:type="dxa"/>
            <w:vMerge/>
            <w:vAlign w:val="center"/>
          </w:tcPr>
          <w:p w:rsidR="00235E68" w:rsidRDefault="00235E68">
            <w:pPr>
              <w:jc w:val="center"/>
              <w:rPr>
                <w:rFonts w:asciiTheme="majorEastAsia" w:eastAsiaTheme="majorEastAsia" w:hAnsiTheme="majorEastAsia"/>
                <w:b/>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10:00-</w:t>
            </w:r>
            <w:r>
              <w:rPr>
                <w:rFonts w:asciiTheme="majorEastAsia" w:eastAsiaTheme="majorEastAsia" w:hAnsiTheme="majorEastAsia" w:hint="eastAsia"/>
                <w:sz w:val="24"/>
              </w:rPr>
              <w:t>10</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李丽</w:t>
            </w: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示范课：四年级经典诵读</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26"/>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0:40-11</w:t>
            </w:r>
            <w:r>
              <w:rPr>
                <w:rFonts w:asciiTheme="majorEastAsia" w:eastAsiaTheme="majorEastAsia" w:hAnsiTheme="majorEastAsia"/>
                <w:sz w:val="24"/>
              </w:rPr>
              <w:t>:</w:t>
            </w:r>
            <w:r>
              <w:rPr>
                <w:rFonts w:asciiTheme="majorEastAsia" w:eastAsiaTheme="majorEastAsia" w:hAnsiTheme="majorEastAsia" w:hint="eastAsia"/>
                <w:sz w:val="24"/>
              </w:rPr>
              <w:t>55</w:t>
            </w:r>
          </w:p>
        </w:tc>
        <w:tc>
          <w:tcPr>
            <w:tcW w:w="988"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薛瑞萍</w:t>
            </w: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讲座：《做服务儿童发展的经典诵读》</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24"/>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restart"/>
            <w:vAlign w:val="center"/>
          </w:tcPr>
          <w:p w:rsidR="00235E68" w:rsidRDefault="00235E68">
            <w:pPr>
              <w:jc w:val="center"/>
              <w:rPr>
                <w:rFonts w:asciiTheme="majorEastAsia" w:eastAsiaTheme="majorEastAsia" w:hAnsiTheme="majorEastAsia"/>
                <w:sz w:val="24"/>
              </w:rPr>
            </w:pPr>
          </w:p>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14:30-15：30</w:t>
            </w:r>
          </w:p>
        </w:tc>
        <w:tc>
          <w:tcPr>
            <w:tcW w:w="988" w:type="dxa"/>
            <w:vMerge w:val="restart"/>
            <w:vAlign w:val="center"/>
          </w:tcPr>
          <w:p w:rsidR="00235E68" w:rsidRDefault="00B034B6">
            <w:pPr>
              <w:jc w:val="center"/>
              <w:rPr>
                <w:rFonts w:asciiTheme="majorEastAsia" w:eastAsiaTheme="majorEastAsia" w:hAnsiTheme="majorEastAsia"/>
                <w:sz w:val="24"/>
              </w:rPr>
            </w:pPr>
            <w:proofErr w:type="gramStart"/>
            <w:r>
              <w:rPr>
                <w:rFonts w:asciiTheme="majorEastAsia" w:eastAsiaTheme="majorEastAsia" w:hAnsiTheme="majorEastAsia" w:hint="eastAsia"/>
                <w:sz w:val="24"/>
              </w:rPr>
              <w:t>吉春亚</w:t>
            </w:r>
            <w:proofErr w:type="gramEnd"/>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 待定</w:t>
            </w:r>
          </w:p>
        </w:tc>
        <w:tc>
          <w:tcPr>
            <w:tcW w:w="11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阅读教学</w:t>
            </w:r>
          </w:p>
        </w:tc>
      </w:tr>
      <w:tr w:rsidR="00235E68">
        <w:trPr>
          <w:trHeight w:val="608"/>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5</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0-1</w:t>
            </w:r>
            <w:r>
              <w:rPr>
                <w:rFonts w:asciiTheme="majorEastAsia" w:eastAsiaTheme="majorEastAsia" w:hAnsiTheme="majorEastAsia" w:hint="eastAsia"/>
                <w:sz w:val="24"/>
              </w:rPr>
              <w:t>7</w:t>
            </w:r>
            <w:r>
              <w:rPr>
                <w:rFonts w:asciiTheme="majorEastAsia" w:eastAsiaTheme="majorEastAsia" w:hAnsiTheme="majorEastAsia"/>
                <w:sz w:val="24"/>
              </w:rPr>
              <w:t>:</w:t>
            </w:r>
            <w:r>
              <w:rPr>
                <w:rFonts w:asciiTheme="majorEastAsia" w:eastAsiaTheme="majorEastAsia" w:hAnsiTheme="majorEastAsia" w:hint="eastAsia"/>
                <w:sz w:val="24"/>
              </w:rPr>
              <w:t>30</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座：待定</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22"/>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5月13日</w:t>
            </w:r>
          </w:p>
        </w:tc>
        <w:tc>
          <w:tcPr>
            <w:tcW w:w="7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上午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08:00-</w:t>
            </w:r>
            <w:r>
              <w:rPr>
                <w:rFonts w:asciiTheme="majorEastAsia" w:eastAsiaTheme="majorEastAsia" w:hAnsiTheme="majorEastAsia" w:hint="eastAsia"/>
                <w:sz w:val="24"/>
              </w:rPr>
              <w:t>08</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w:t>
            </w:r>
          </w:p>
        </w:tc>
        <w:tc>
          <w:tcPr>
            <w:tcW w:w="98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管建刚</w:t>
            </w: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w:t>
            </w:r>
            <w:proofErr w:type="gramStart"/>
            <w:r>
              <w:rPr>
                <w:rFonts w:asciiTheme="majorEastAsia" w:eastAsiaTheme="majorEastAsia" w:hAnsiTheme="majorEastAsia" w:hint="eastAsia"/>
                <w:sz w:val="24"/>
              </w:rPr>
              <w:t>苏教版</w:t>
            </w:r>
            <w:proofErr w:type="gramEnd"/>
            <w:r>
              <w:rPr>
                <w:rFonts w:asciiTheme="majorEastAsia" w:eastAsiaTheme="majorEastAsia" w:hAnsiTheme="majorEastAsia" w:hint="eastAsia"/>
                <w:sz w:val="24"/>
              </w:rPr>
              <w:t>《推敲》</w:t>
            </w:r>
          </w:p>
        </w:tc>
        <w:tc>
          <w:tcPr>
            <w:tcW w:w="11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作文教学</w:t>
            </w:r>
          </w:p>
        </w:tc>
      </w:tr>
      <w:tr w:rsidR="00235E68">
        <w:trPr>
          <w:trHeight w:val="330"/>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w:t>
            </w:r>
            <w:r>
              <w:rPr>
                <w:rFonts w:asciiTheme="majorEastAsia" w:eastAsiaTheme="majorEastAsia" w:hAnsiTheme="majorEastAsia" w:hint="eastAsia"/>
                <w:sz w:val="24"/>
              </w:rPr>
              <w:t>4</w:t>
            </w:r>
            <w:r>
              <w:rPr>
                <w:rFonts w:asciiTheme="majorEastAsia" w:eastAsiaTheme="majorEastAsia" w:hAnsiTheme="majorEastAsia"/>
                <w:sz w:val="24"/>
              </w:rPr>
              <w:t>0-</w:t>
            </w:r>
            <w:r>
              <w:rPr>
                <w:rFonts w:asciiTheme="majorEastAsia" w:eastAsiaTheme="majorEastAsia" w:hAnsiTheme="majorEastAsia" w:hint="eastAsia"/>
                <w:sz w:val="24"/>
              </w:rPr>
              <w:t>09</w:t>
            </w:r>
            <w:r>
              <w:rPr>
                <w:rFonts w:asciiTheme="majorEastAsia" w:eastAsiaTheme="majorEastAsia" w:hAnsiTheme="majorEastAsia"/>
                <w:sz w:val="24"/>
              </w:rPr>
              <w:t>:</w:t>
            </w:r>
            <w:r>
              <w:rPr>
                <w:rFonts w:asciiTheme="majorEastAsia" w:eastAsiaTheme="majorEastAsia" w:hAnsiTheme="majorEastAsia" w:hint="eastAsia"/>
                <w:sz w:val="24"/>
              </w:rPr>
              <w:t>55</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示范课:待定</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330"/>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10:00-</w:t>
            </w:r>
            <w:r>
              <w:rPr>
                <w:rFonts w:asciiTheme="majorEastAsia" w:eastAsiaTheme="majorEastAsia" w:hAnsiTheme="majorEastAsia" w:hint="eastAsia"/>
                <w:sz w:val="24"/>
              </w:rPr>
              <w:t>10</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作后点评课</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330"/>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10:45-11：45</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座：什么是好的儿童作文？</w:t>
            </w:r>
          </w:p>
        </w:tc>
        <w:tc>
          <w:tcPr>
            <w:tcW w:w="1192" w:type="dxa"/>
            <w:vMerge/>
            <w:vAlign w:val="center"/>
          </w:tcPr>
          <w:p w:rsidR="00235E68" w:rsidRDefault="00235E68">
            <w:pPr>
              <w:jc w:val="center"/>
              <w:rPr>
                <w:rFonts w:asciiTheme="majorEastAsia" w:eastAsiaTheme="majorEastAsia" w:hAnsiTheme="majorEastAsia"/>
                <w:sz w:val="24"/>
              </w:rPr>
            </w:pPr>
          </w:p>
        </w:tc>
      </w:tr>
      <w:tr w:rsidR="00235E68">
        <w:trPr>
          <w:trHeight w:val="424"/>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14:00-14:40</w:t>
            </w:r>
          </w:p>
        </w:tc>
        <w:tc>
          <w:tcPr>
            <w:tcW w:w="988" w:type="dxa"/>
            <w:vMerge w:val="restart"/>
            <w:vAlign w:val="center"/>
          </w:tcPr>
          <w:p w:rsidR="00235E68" w:rsidRDefault="00B034B6">
            <w:pPr>
              <w:jc w:val="center"/>
              <w:rPr>
                <w:rFonts w:asciiTheme="majorEastAsia" w:eastAsiaTheme="majorEastAsia" w:hAnsiTheme="majorEastAsia"/>
                <w:sz w:val="24"/>
              </w:rPr>
            </w:pPr>
            <w:proofErr w:type="gramStart"/>
            <w:r>
              <w:rPr>
                <w:rFonts w:asciiTheme="majorEastAsia" w:eastAsiaTheme="majorEastAsia" w:hAnsiTheme="majorEastAsia" w:hint="eastAsia"/>
                <w:sz w:val="24"/>
              </w:rPr>
              <w:t>王玲湘</w:t>
            </w:r>
            <w:proofErr w:type="gramEnd"/>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示范课： 《搭石》</w:t>
            </w:r>
          </w:p>
        </w:tc>
        <w:tc>
          <w:tcPr>
            <w:tcW w:w="11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课本导读</w:t>
            </w:r>
          </w:p>
        </w:tc>
      </w:tr>
      <w:tr w:rsidR="00235E68">
        <w:trPr>
          <w:trHeight w:val="698"/>
        </w:trPr>
        <w:tc>
          <w:tcPr>
            <w:tcW w:w="707" w:type="dxa"/>
            <w:vMerge/>
            <w:vAlign w:val="center"/>
          </w:tcPr>
          <w:p w:rsidR="00235E68" w:rsidRDefault="00235E68">
            <w:pPr>
              <w:jc w:val="center"/>
              <w:rPr>
                <w:rFonts w:asciiTheme="majorEastAsia" w:eastAsiaTheme="majorEastAsia" w:hAnsiTheme="majorEastAsia"/>
                <w:sz w:val="24"/>
              </w:rPr>
            </w:pPr>
          </w:p>
        </w:tc>
        <w:tc>
          <w:tcPr>
            <w:tcW w:w="418" w:type="dxa"/>
            <w:vMerge/>
            <w:vAlign w:val="center"/>
          </w:tcPr>
          <w:p w:rsidR="00235E68" w:rsidRDefault="00235E68">
            <w:pPr>
              <w:jc w:val="center"/>
              <w:rPr>
                <w:rFonts w:asciiTheme="majorEastAsia" w:eastAsiaTheme="majorEastAsia" w:hAnsiTheme="majorEastAsia"/>
                <w:sz w:val="24"/>
              </w:rPr>
            </w:pPr>
          </w:p>
        </w:tc>
        <w:tc>
          <w:tcPr>
            <w:tcW w:w="778" w:type="dxa"/>
            <w:vMerge/>
            <w:vAlign w:val="center"/>
          </w:tcPr>
          <w:p w:rsidR="00235E68" w:rsidRDefault="00235E68">
            <w:pPr>
              <w:jc w:val="center"/>
              <w:rPr>
                <w:rFonts w:asciiTheme="majorEastAsia" w:eastAsiaTheme="majorEastAsia" w:hAnsiTheme="majorEastAsia"/>
                <w:sz w:val="24"/>
              </w:rPr>
            </w:pPr>
          </w:p>
        </w:tc>
        <w:tc>
          <w:tcPr>
            <w:tcW w:w="1629"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4</w:t>
            </w:r>
            <w:r>
              <w:rPr>
                <w:rFonts w:asciiTheme="majorEastAsia" w:eastAsiaTheme="majorEastAsia" w:hAnsiTheme="majorEastAsia"/>
                <w:sz w:val="24"/>
              </w:rPr>
              <w:t>:</w:t>
            </w:r>
            <w:r>
              <w:rPr>
                <w:rFonts w:asciiTheme="majorEastAsia" w:eastAsiaTheme="majorEastAsia" w:hAnsiTheme="majorEastAsia" w:hint="eastAsia"/>
                <w:sz w:val="24"/>
              </w:rPr>
              <w:t>5</w:t>
            </w:r>
            <w:r>
              <w:rPr>
                <w:rFonts w:asciiTheme="majorEastAsia" w:eastAsiaTheme="majorEastAsia" w:hAnsiTheme="majorEastAsia"/>
                <w:sz w:val="24"/>
              </w:rPr>
              <w:t>0-1</w:t>
            </w:r>
            <w:r>
              <w:rPr>
                <w:rFonts w:asciiTheme="majorEastAsia" w:eastAsiaTheme="majorEastAsia" w:hAnsiTheme="majorEastAsia" w:hint="eastAsia"/>
                <w:sz w:val="24"/>
              </w:rPr>
              <w:t>6</w:t>
            </w:r>
            <w:r>
              <w:rPr>
                <w:rFonts w:asciiTheme="majorEastAsia" w:eastAsiaTheme="majorEastAsia" w:hAnsiTheme="majorEastAsia"/>
                <w:sz w:val="24"/>
              </w:rPr>
              <w:t>:</w:t>
            </w:r>
            <w:r>
              <w:rPr>
                <w:rFonts w:asciiTheme="majorEastAsia" w:eastAsiaTheme="majorEastAsia" w:hAnsiTheme="majorEastAsia" w:hint="eastAsia"/>
                <w:sz w:val="24"/>
              </w:rPr>
              <w:t>00</w:t>
            </w:r>
          </w:p>
        </w:tc>
        <w:tc>
          <w:tcPr>
            <w:tcW w:w="988" w:type="dxa"/>
            <w:vMerge/>
            <w:vAlign w:val="center"/>
          </w:tcPr>
          <w:p w:rsidR="00235E68" w:rsidRDefault="00235E68">
            <w:pPr>
              <w:jc w:val="center"/>
              <w:rPr>
                <w:rFonts w:asciiTheme="majorEastAsia" w:eastAsiaTheme="majorEastAsia" w:hAnsiTheme="majorEastAsia"/>
                <w:sz w:val="24"/>
              </w:rPr>
            </w:pPr>
          </w:p>
        </w:tc>
        <w:tc>
          <w:tcPr>
            <w:tcW w:w="4048" w:type="dxa"/>
            <w:vAlign w:val="center"/>
          </w:tcPr>
          <w:p w:rsidR="00235E68" w:rsidRDefault="00B034B6">
            <w:pPr>
              <w:jc w:val="left"/>
              <w:rPr>
                <w:rFonts w:asciiTheme="majorEastAsia" w:eastAsiaTheme="majorEastAsia" w:hAnsiTheme="majorEastAsia"/>
                <w:sz w:val="24"/>
              </w:rPr>
            </w:pPr>
            <w:r>
              <w:rPr>
                <w:rFonts w:asciiTheme="majorEastAsia" w:eastAsiaTheme="majorEastAsia" w:hAnsiTheme="majorEastAsia" w:hint="eastAsia"/>
                <w:sz w:val="24"/>
              </w:rPr>
              <w:t>讲  座： 待定</w:t>
            </w:r>
          </w:p>
        </w:tc>
        <w:tc>
          <w:tcPr>
            <w:tcW w:w="1192" w:type="dxa"/>
            <w:vMerge/>
            <w:vAlign w:val="center"/>
          </w:tcPr>
          <w:p w:rsidR="00235E68" w:rsidRDefault="00235E68">
            <w:pPr>
              <w:jc w:val="center"/>
              <w:rPr>
                <w:rFonts w:asciiTheme="majorEastAsia" w:eastAsiaTheme="majorEastAsia" w:hAnsiTheme="majorEastAsia"/>
                <w:sz w:val="24"/>
              </w:rPr>
            </w:pPr>
          </w:p>
        </w:tc>
      </w:tr>
    </w:tbl>
    <w:p w:rsidR="00235E68" w:rsidRDefault="00235E68" w:rsidP="00B034B6">
      <w:pPr>
        <w:spacing w:line="440" w:lineRule="exact"/>
        <w:ind w:firstLineChars="500" w:firstLine="1807"/>
        <w:rPr>
          <w:rFonts w:ascii="宋体" w:hAnsi="宋体" w:cs="宋体"/>
          <w:b/>
          <w:sz w:val="36"/>
          <w:szCs w:val="36"/>
          <w:shd w:val="clear" w:color="auto" w:fill="FFFFFF"/>
        </w:rPr>
      </w:pPr>
    </w:p>
    <w:p w:rsidR="00235E68" w:rsidRDefault="00235E68" w:rsidP="00B034B6">
      <w:pPr>
        <w:spacing w:line="440" w:lineRule="exact"/>
        <w:ind w:firstLineChars="500" w:firstLine="1807"/>
        <w:rPr>
          <w:rFonts w:ascii="宋体" w:hAnsi="宋体" w:cs="宋体"/>
          <w:b/>
          <w:sz w:val="36"/>
          <w:szCs w:val="36"/>
          <w:shd w:val="clear" w:color="auto" w:fill="FFFFFF"/>
        </w:rPr>
      </w:pPr>
    </w:p>
    <w:p w:rsidR="00235E68" w:rsidRDefault="00235E68" w:rsidP="00B034B6">
      <w:pPr>
        <w:spacing w:line="440" w:lineRule="exact"/>
        <w:ind w:firstLineChars="500" w:firstLine="1807"/>
        <w:rPr>
          <w:rFonts w:ascii="宋体" w:hAnsi="宋体" w:cs="宋体"/>
          <w:b/>
          <w:sz w:val="36"/>
          <w:szCs w:val="36"/>
          <w:shd w:val="clear" w:color="auto" w:fill="FFFFFF"/>
        </w:rPr>
      </w:pPr>
    </w:p>
    <w:p w:rsidR="00235E68" w:rsidRDefault="00235E68">
      <w:pPr>
        <w:spacing w:line="440" w:lineRule="exact"/>
        <w:rPr>
          <w:rFonts w:ascii="宋体" w:hAnsi="宋体" w:cs="宋体"/>
          <w:b/>
          <w:sz w:val="36"/>
          <w:szCs w:val="36"/>
          <w:shd w:val="clear" w:color="auto" w:fill="FFFFFF"/>
        </w:rPr>
      </w:pPr>
    </w:p>
    <w:tbl>
      <w:tblPr>
        <w:tblpPr w:leftFromText="180" w:rightFromText="180" w:vertAnchor="text" w:horzAnchor="margin" w:tblpXSpec="center" w:tblpY="2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78"/>
        <w:gridCol w:w="723"/>
        <w:gridCol w:w="1634"/>
        <w:gridCol w:w="992"/>
        <w:gridCol w:w="3793"/>
        <w:gridCol w:w="1276"/>
      </w:tblGrid>
      <w:tr w:rsidR="00235E68" w:rsidTr="00A90760">
        <w:trPr>
          <w:trHeight w:val="837"/>
        </w:trPr>
        <w:tc>
          <w:tcPr>
            <w:tcW w:w="710"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lastRenderedPageBreak/>
              <w:t>科目</w:t>
            </w:r>
          </w:p>
        </w:tc>
        <w:tc>
          <w:tcPr>
            <w:tcW w:w="2835" w:type="dxa"/>
            <w:gridSpan w:val="3"/>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时间</w:t>
            </w:r>
          </w:p>
        </w:tc>
        <w:tc>
          <w:tcPr>
            <w:tcW w:w="992"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主讲</w:t>
            </w:r>
          </w:p>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专家</w:t>
            </w:r>
          </w:p>
        </w:tc>
        <w:tc>
          <w:tcPr>
            <w:tcW w:w="3793"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主讲内容</w:t>
            </w:r>
          </w:p>
        </w:tc>
        <w:tc>
          <w:tcPr>
            <w:tcW w:w="1276"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主题</w:t>
            </w:r>
          </w:p>
        </w:tc>
      </w:tr>
      <w:tr w:rsidR="00235E68">
        <w:trPr>
          <w:trHeight w:val="342"/>
        </w:trPr>
        <w:tc>
          <w:tcPr>
            <w:tcW w:w="710" w:type="dxa"/>
            <w:vMerge w:val="restart"/>
            <w:vAlign w:val="center"/>
          </w:tcPr>
          <w:p w:rsidR="00235E68" w:rsidRDefault="00235E68">
            <w:pPr>
              <w:jc w:val="center"/>
              <w:rPr>
                <w:rFonts w:asciiTheme="majorEastAsia" w:eastAsiaTheme="majorEastAsia" w:hAnsiTheme="majorEastAsia"/>
                <w:b/>
                <w:sz w:val="24"/>
              </w:rPr>
            </w:pP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小</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数</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tc>
        <w:tc>
          <w:tcPr>
            <w:tcW w:w="4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5月19日</w:t>
            </w:r>
          </w:p>
        </w:tc>
        <w:tc>
          <w:tcPr>
            <w:tcW w:w="723" w:type="dxa"/>
            <w:vMerge w:val="restart"/>
            <w:vAlign w:val="center"/>
          </w:tcPr>
          <w:p w:rsidR="00235E68" w:rsidRDefault="00B034B6" w:rsidP="00A90760">
            <w:pPr>
              <w:rPr>
                <w:rFonts w:asciiTheme="majorEastAsia" w:eastAsiaTheme="majorEastAsia" w:hAnsiTheme="majorEastAsia"/>
                <w:sz w:val="24"/>
              </w:rPr>
            </w:pPr>
            <w:r>
              <w:rPr>
                <w:rFonts w:asciiTheme="majorEastAsia" w:eastAsiaTheme="majorEastAsia" w:hAnsiTheme="majorEastAsia" w:hint="eastAsia"/>
                <w:sz w:val="24"/>
              </w:rPr>
              <w:t>上午</w:t>
            </w: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w:t>
            </w:r>
            <w:r>
              <w:rPr>
                <w:rFonts w:asciiTheme="majorEastAsia" w:eastAsiaTheme="majorEastAsia" w:hAnsiTheme="majorEastAsia" w:hint="eastAsia"/>
                <w:sz w:val="24"/>
              </w:rPr>
              <w:t>3</w:t>
            </w:r>
            <w:r>
              <w:rPr>
                <w:rFonts w:asciiTheme="majorEastAsia" w:eastAsiaTheme="majorEastAsia" w:hAnsiTheme="majorEastAsia"/>
                <w:sz w:val="24"/>
              </w:rPr>
              <w:t>0</w:t>
            </w:r>
            <w:r>
              <w:rPr>
                <w:rFonts w:asciiTheme="majorEastAsia" w:eastAsiaTheme="majorEastAsia" w:hAnsiTheme="majorEastAsia" w:hint="eastAsia"/>
                <w:sz w:val="24"/>
              </w:rPr>
              <w:t>-11</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徐斌</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示范课：《平均数》</w:t>
            </w:r>
          </w:p>
        </w:tc>
        <w:tc>
          <w:tcPr>
            <w:tcW w:w="1276"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新常态课</w:t>
            </w:r>
          </w:p>
        </w:tc>
      </w:tr>
      <w:tr w:rsidR="00235E68" w:rsidTr="00A90760">
        <w:trPr>
          <w:trHeight w:val="344"/>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座：同课异构</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69"/>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13:30-1</w:t>
            </w:r>
            <w:r>
              <w:rPr>
                <w:rFonts w:asciiTheme="majorEastAsia" w:eastAsiaTheme="majorEastAsia" w:hAnsiTheme="majorEastAsia" w:hint="eastAsia"/>
                <w:sz w:val="24"/>
              </w:rPr>
              <w:t>5</w:t>
            </w:r>
            <w:r>
              <w:rPr>
                <w:rFonts w:asciiTheme="majorEastAsia" w:eastAsiaTheme="majorEastAsia" w:hAnsiTheme="majorEastAsia"/>
                <w:sz w:val="24"/>
              </w:rPr>
              <w:t>:30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顾志能</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示范课：《九宫》（四年级）</w:t>
            </w:r>
          </w:p>
        </w:tc>
        <w:tc>
          <w:tcPr>
            <w:tcW w:w="1276"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生命课堂</w:t>
            </w:r>
          </w:p>
        </w:tc>
      </w:tr>
      <w:tr w:rsidR="00235E68">
        <w:trPr>
          <w:trHeight w:val="528"/>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讲座：《发展思维——数学教学的本真追求》</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rsidTr="00A90760">
        <w:trPr>
          <w:trHeight w:val="404"/>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5</w:t>
            </w:r>
            <w:r>
              <w:rPr>
                <w:rFonts w:asciiTheme="majorEastAsia" w:eastAsiaTheme="majorEastAsia" w:hAnsiTheme="majorEastAsia"/>
                <w:sz w:val="24"/>
              </w:rPr>
              <w:t>:30-17:30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刘延革</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示范课：待定</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rsidTr="00A90760">
        <w:trPr>
          <w:trHeight w:val="411"/>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讲座：待定</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27"/>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5月20日</w:t>
            </w:r>
          </w:p>
        </w:tc>
        <w:tc>
          <w:tcPr>
            <w:tcW w:w="723" w:type="dxa"/>
            <w:vMerge w:val="restart"/>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上午</w:t>
            </w: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08:00-10:00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牛献礼</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示范课：“三角板中的奥秘”</w:t>
            </w:r>
          </w:p>
        </w:tc>
        <w:tc>
          <w:tcPr>
            <w:tcW w:w="1276"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体验课堂</w:t>
            </w:r>
          </w:p>
        </w:tc>
      </w:tr>
      <w:tr w:rsidR="00235E68">
        <w:trPr>
          <w:trHeight w:val="429"/>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座：聚焦核心素养，注重体验学习</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42"/>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10:00-12:00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强震球</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示范课：分数的初步认识——几分之一</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559"/>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座：基于儿童生命成长的教学改进</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52"/>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4</w:t>
            </w:r>
            <w:r>
              <w:rPr>
                <w:rFonts w:asciiTheme="majorEastAsia" w:eastAsiaTheme="majorEastAsia" w:hAnsiTheme="majorEastAsia"/>
                <w:sz w:val="24"/>
              </w:rPr>
              <w:t>:30-1</w:t>
            </w:r>
            <w:r>
              <w:rPr>
                <w:rFonts w:asciiTheme="majorEastAsia" w:eastAsiaTheme="majorEastAsia" w:hAnsiTheme="majorEastAsia" w:hint="eastAsia"/>
                <w:sz w:val="24"/>
              </w:rPr>
              <w:t>5</w:t>
            </w:r>
            <w:r>
              <w:rPr>
                <w:rFonts w:asciiTheme="majorEastAsia" w:eastAsiaTheme="majorEastAsia" w:hAnsiTheme="majorEastAsia"/>
                <w:sz w:val="24"/>
              </w:rPr>
              <w:t>:</w:t>
            </w:r>
            <w:r>
              <w:rPr>
                <w:rFonts w:asciiTheme="majorEastAsia" w:eastAsiaTheme="majorEastAsia" w:hAnsiTheme="majorEastAsia" w:hint="eastAsia"/>
                <w:sz w:val="24"/>
              </w:rPr>
              <w:t>2</w:t>
            </w:r>
            <w:r>
              <w:rPr>
                <w:rFonts w:asciiTheme="majorEastAsia" w:eastAsiaTheme="majorEastAsia" w:hAnsiTheme="majorEastAsia"/>
                <w:sz w:val="24"/>
              </w:rPr>
              <w:t>0</w:t>
            </w:r>
          </w:p>
        </w:tc>
        <w:tc>
          <w:tcPr>
            <w:tcW w:w="992"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朱国荣</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示范课：待定</w:t>
            </w:r>
          </w:p>
        </w:tc>
        <w:tc>
          <w:tcPr>
            <w:tcW w:w="1276"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文化课堂</w:t>
            </w:r>
          </w:p>
        </w:tc>
      </w:tr>
      <w:tr w:rsidR="00235E68">
        <w:trPr>
          <w:trHeight w:val="352"/>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15:30-16:30</w:t>
            </w:r>
          </w:p>
        </w:tc>
        <w:tc>
          <w:tcPr>
            <w:tcW w:w="992" w:type="dxa"/>
            <w:vMerge w:val="restart"/>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朱国荣</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示范课：“认识分数”</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413"/>
        </w:trPr>
        <w:tc>
          <w:tcPr>
            <w:tcW w:w="710" w:type="dxa"/>
            <w:vMerge/>
            <w:vAlign w:val="center"/>
          </w:tcPr>
          <w:p w:rsidR="00235E68" w:rsidRDefault="00235E68">
            <w:pPr>
              <w:jc w:val="center"/>
              <w:rPr>
                <w:rFonts w:asciiTheme="majorEastAsia" w:eastAsiaTheme="majorEastAsia" w:hAnsiTheme="majorEastAsia"/>
                <w:b/>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6</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0-1</w:t>
            </w:r>
            <w:r>
              <w:rPr>
                <w:rFonts w:asciiTheme="majorEastAsia" w:eastAsiaTheme="majorEastAsia" w:hAnsiTheme="majorEastAsia" w:hint="eastAsia"/>
                <w:sz w:val="24"/>
              </w:rPr>
              <w:t>7</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w:t>
            </w: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w:t>
            </w:r>
            <w:r>
              <w:rPr>
                <w:rFonts w:asciiTheme="majorEastAsia" w:eastAsiaTheme="majorEastAsia" w:hAnsiTheme="majorEastAsia" w:hint="eastAsia"/>
                <w:bCs/>
                <w:sz w:val="24"/>
              </w:rPr>
              <w:t>挑战性学习任务设计及其教学</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18"/>
        </w:trPr>
        <w:tc>
          <w:tcPr>
            <w:tcW w:w="710" w:type="dxa"/>
            <w:vMerge w:val="restart"/>
            <w:vAlign w:val="center"/>
          </w:tcPr>
          <w:p w:rsidR="00235E68" w:rsidRDefault="00235E68">
            <w:pPr>
              <w:jc w:val="center"/>
              <w:rPr>
                <w:rFonts w:asciiTheme="majorEastAsia" w:eastAsiaTheme="majorEastAsia" w:hAnsiTheme="majorEastAsia"/>
                <w:sz w:val="24"/>
              </w:rPr>
            </w:pP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小</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学</w:t>
            </w:r>
          </w:p>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英</w:t>
            </w:r>
          </w:p>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b/>
                <w:sz w:val="24"/>
              </w:rPr>
              <w:t>语</w:t>
            </w:r>
          </w:p>
        </w:tc>
        <w:tc>
          <w:tcPr>
            <w:tcW w:w="4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5月19日</w:t>
            </w:r>
          </w:p>
          <w:p w:rsidR="00235E68" w:rsidRDefault="00235E68">
            <w:pPr>
              <w:rPr>
                <w:rFonts w:asciiTheme="majorEastAsia" w:eastAsiaTheme="majorEastAsia" w:hAnsiTheme="majorEastAsia"/>
                <w:sz w:val="24"/>
              </w:rPr>
            </w:pPr>
          </w:p>
        </w:tc>
        <w:tc>
          <w:tcPr>
            <w:tcW w:w="723" w:type="dxa"/>
            <w:vMerge w:val="restart"/>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上午</w:t>
            </w:r>
          </w:p>
        </w:tc>
        <w:tc>
          <w:tcPr>
            <w:tcW w:w="1634"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sz w:val="24"/>
              </w:rPr>
              <w:t>08:</w:t>
            </w:r>
            <w:r>
              <w:rPr>
                <w:rFonts w:asciiTheme="majorEastAsia" w:eastAsiaTheme="majorEastAsia" w:hAnsiTheme="majorEastAsia" w:hint="eastAsia"/>
                <w:sz w:val="24"/>
              </w:rPr>
              <w:t>3</w:t>
            </w:r>
            <w:r>
              <w:rPr>
                <w:rFonts w:asciiTheme="majorEastAsia" w:eastAsiaTheme="majorEastAsia" w:hAnsiTheme="majorEastAsia"/>
                <w:sz w:val="24"/>
              </w:rPr>
              <w:t>0-</w:t>
            </w:r>
            <w:r>
              <w:rPr>
                <w:rFonts w:asciiTheme="majorEastAsia" w:eastAsiaTheme="majorEastAsia" w:hAnsiTheme="majorEastAsia" w:hint="eastAsia"/>
                <w:sz w:val="24"/>
              </w:rPr>
              <w:t>10:3</w:t>
            </w:r>
            <w:r>
              <w:rPr>
                <w:rFonts w:asciiTheme="majorEastAsia" w:eastAsiaTheme="majorEastAsia" w:hAnsiTheme="majorEastAsia"/>
                <w:sz w:val="24"/>
              </w:rPr>
              <w:t>0</w:t>
            </w:r>
          </w:p>
        </w:tc>
        <w:tc>
          <w:tcPr>
            <w:tcW w:w="992"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待定</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座：待定</w:t>
            </w:r>
          </w:p>
        </w:tc>
        <w:tc>
          <w:tcPr>
            <w:tcW w:w="1276"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理论引领</w:t>
            </w:r>
          </w:p>
        </w:tc>
      </w:tr>
      <w:tr w:rsidR="00235E68">
        <w:trPr>
          <w:trHeight w:val="318"/>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rPr>
                <w:rFonts w:asciiTheme="majorEastAsia" w:eastAsiaTheme="majorEastAsia" w:hAnsiTheme="majorEastAsia"/>
                <w:sz w:val="24"/>
              </w:rPr>
            </w:pPr>
          </w:p>
        </w:tc>
        <w:tc>
          <w:tcPr>
            <w:tcW w:w="1634"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10:40-11:40</w:t>
            </w: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cs="仿宋_GB2312"/>
                <w:sz w:val="24"/>
              </w:rPr>
            </w:pPr>
            <w:r>
              <w:rPr>
                <w:rFonts w:asciiTheme="majorEastAsia" w:eastAsiaTheme="majorEastAsia" w:hAnsiTheme="majorEastAsia" w:cs="仿宋_GB2312" w:hint="eastAsia"/>
                <w:sz w:val="24"/>
              </w:rPr>
              <w:t>示范课：待定</w:t>
            </w:r>
          </w:p>
        </w:tc>
        <w:tc>
          <w:tcPr>
            <w:tcW w:w="1276"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师生成长</w:t>
            </w:r>
          </w:p>
        </w:tc>
      </w:tr>
      <w:tr w:rsidR="00235E68">
        <w:trPr>
          <w:trHeight w:val="351"/>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34"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13:30-1</w:t>
            </w:r>
            <w:r>
              <w:rPr>
                <w:rFonts w:asciiTheme="majorEastAsia" w:eastAsiaTheme="majorEastAsia" w:hAnsiTheme="majorEastAsia" w:hint="eastAsia"/>
                <w:sz w:val="24"/>
              </w:rPr>
              <w:t>5</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w:t>
            </w:r>
          </w:p>
        </w:tc>
        <w:tc>
          <w:tcPr>
            <w:tcW w:w="992" w:type="dxa"/>
            <w:vMerge w:val="restart"/>
            <w:vAlign w:val="center"/>
          </w:tcPr>
          <w:p w:rsidR="00235E68" w:rsidRDefault="00B034B6">
            <w:pPr>
              <w:jc w:val="center"/>
              <w:rPr>
                <w:rFonts w:asciiTheme="majorEastAsia" w:eastAsiaTheme="majorEastAsia" w:hAnsiTheme="majorEastAsia"/>
                <w:sz w:val="24"/>
              </w:rPr>
            </w:pPr>
            <w:proofErr w:type="gramStart"/>
            <w:r>
              <w:rPr>
                <w:rFonts w:asciiTheme="majorEastAsia" w:eastAsiaTheme="majorEastAsia" w:hAnsiTheme="majorEastAsia" w:hint="eastAsia"/>
                <w:sz w:val="24"/>
              </w:rPr>
              <w:t>主维山</w:t>
            </w:r>
            <w:proofErr w:type="gramEnd"/>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w:t>
            </w:r>
            <w:r>
              <w:rPr>
                <w:rFonts w:asciiTheme="majorEastAsia" w:eastAsiaTheme="majorEastAsia" w:hAnsiTheme="majorEastAsia"/>
                <w:b/>
              </w:rPr>
              <w:t xml:space="preserve">At the farm  </w:t>
            </w:r>
          </w:p>
        </w:tc>
        <w:tc>
          <w:tcPr>
            <w:tcW w:w="1276"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教学相长</w:t>
            </w:r>
          </w:p>
        </w:tc>
      </w:tr>
      <w:tr w:rsidR="00235E68">
        <w:trPr>
          <w:trHeight w:val="428"/>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Merge/>
            <w:vAlign w:val="center"/>
          </w:tcPr>
          <w:p w:rsidR="00235E68" w:rsidRDefault="00235E68">
            <w:pPr>
              <w:jc w:val="center"/>
              <w:rPr>
                <w:rFonts w:asciiTheme="majorEastAsia" w:eastAsiaTheme="majorEastAsia" w:hAnsiTheme="majorEastAsia"/>
                <w:sz w:val="24"/>
              </w:rPr>
            </w:pP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座：如何在语境中提高学生的思维品质</w:t>
            </w:r>
          </w:p>
        </w:tc>
        <w:tc>
          <w:tcPr>
            <w:tcW w:w="1276" w:type="dxa"/>
            <w:vMerge/>
            <w:vAlign w:val="center"/>
          </w:tcPr>
          <w:p w:rsidR="00235E68" w:rsidRDefault="00235E68">
            <w:pPr>
              <w:ind w:firstLineChars="50" w:firstLine="120"/>
              <w:jc w:val="center"/>
              <w:rPr>
                <w:rFonts w:asciiTheme="majorEastAsia" w:eastAsiaTheme="majorEastAsia" w:hAnsiTheme="majorEastAsia"/>
                <w:sz w:val="24"/>
              </w:rPr>
            </w:pPr>
          </w:p>
        </w:tc>
      </w:tr>
      <w:tr w:rsidR="00235E68">
        <w:trPr>
          <w:trHeight w:val="365"/>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5</w:t>
            </w:r>
            <w:r>
              <w:rPr>
                <w:rFonts w:asciiTheme="majorEastAsia" w:eastAsiaTheme="majorEastAsia" w:hAnsiTheme="majorEastAsia"/>
                <w:sz w:val="24"/>
              </w:rPr>
              <w:t>:30-1</w:t>
            </w:r>
            <w:r>
              <w:rPr>
                <w:rFonts w:asciiTheme="majorEastAsia" w:eastAsiaTheme="majorEastAsia" w:hAnsiTheme="majorEastAsia" w:hint="eastAsia"/>
                <w:sz w:val="24"/>
              </w:rPr>
              <w:t>6</w:t>
            </w:r>
            <w:r>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0</w:t>
            </w:r>
          </w:p>
        </w:tc>
        <w:tc>
          <w:tcPr>
            <w:tcW w:w="992" w:type="dxa"/>
            <w:vMerge w:val="restart"/>
            <w:vAlign w:val="center"/>
          </w:tcPr>
          <w:p w:rsidR="00235E68" w:rsidRDefault="00B034B6">
            <w:pPr>
              <w:jc w:val="center"/>
              <w:rPr>
                <w:rFonts w:asciiTheme="majorEastAsia" w:eastAsiaTheme="majorEastAsia" w:hAnsiTheme="majorEastAsia"/>
                <w:b/>
                <w:sz w:val="24"/>
              </w:rPr>
            </w:pPr>
            <w:r>
              <w:rPr>
                <w:rFonts w:asciiTheme="majorEastAsia" w:eastAsiaTheme="majorEastAsia" w:hAnsiTheme="majorEastAsia" w:hint="eastAsia"/>
                <w:b/>
                <w:sz w:val="24"/>
              </w:rPr>
              <w:t>待定</w:t>
            </w:r>
          </w:p>
        </w:tc>
        <w:tc>
          <w:tcPr>
            <w:tcW w:w="3793" w:type="dxa"/>
            <w:vAlign w:val="center"/>
          </w:tcPr>
          <w:p w:rsidR="00235E68" w:rsidRDefault="00B034B6">
            <w:pPr>
              <w:jc w:val="left"/>
              <w:rPr>
                <w:rFonts w:asciiTheme="majorEastAsia" w:eastAsiaTheme="majorEastAsia" w:hAnsiTheme="majorEastAsia"/>
                <w:b/>
                <w:sz w:val="24"/>
              </w:rPr>
            </w:pPr>
            <w:r>
              <w:rPr>
                <w:rFonts w:asciiTheme="majorEastAsia" w:eastAsiaTheme="majorEastAsia" w:hAnsiTheme="majorEastAsia" w:hint="eastAsia"/>
                <w:b/>
                <w:sz w:val="24"/>
              </w:rPr>
              <w:t>待定</w:t>
            </w:r>
          </w:p>
        </w:tc>
        <w:tc>
          <w:tcPr>
            <w:tcW w:w="1276" w:type="dxa"/>
            <w:vMerge/>
            <w:vAlign w:val="center"/>
          </w:tcPr>
          <w:p w:rsidR="00235E68" w:rsidRDefault="00235E68">
            <w:pPr>
              <w:jc w:val="center"/>
              <w:rPr>
                <w:rFonts w:asciiTheme="majorEastAsia" w:eastAsiaTheme="majorEastAsia" w:hAnsiTheme="majorEastAsia"/>
                <w:b/>
                <w:sz w:val="24"/>
              </w:rPr>
            </w:pPr>
          </w:p>
        </w:tc>
      </w:tr>
      <w:tr w:rsidR="00235E68" w:rsidTr="00A90760">
        <w:trPr>
          <w:trHeight w:val="346"/>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16</w:t>
            </w:r>
            <w:r>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0-1</w:t>
            </w:r>
            <w:r>
              <w:rPr>
                <w:rFonts w:asciiTheme="majorEastAsia" w:eastAsiaTheme="majorEastAsia" w:hAnsiTheme="majorEastAsia" w:hint="eastAsia"/>
                <w:sz w:val="24"/>
              </w:rPr>
              <w:t>7</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w:t>
            </w:r>
          </w:p>
        </w:tc>
        <w:tc>
          <w:tcPr>
            <w:tcW w:w="992" w:type="dxa"/>
            <w:vMerge/>
            <w:vAlign w:val="center"/>
          </w:tcPr>
          <w:p w:rsidR="00235E68" w:rsidRDefault="00235E68">
            <w:pPr>
              <w:jc w:val="center"/>
              <w:rPr>
                <w:rFonts w:asciiTheme="majorEastAsia" w:eastAsiaTheme="majorEastAsia" w:hAnsiTheme="majorEastAsia"/>
                <w:sz w:val="24"/>
              </w:rPr>
            </w:pP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待定</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531"/>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5月20日</w:t>
            </w:r>
          </w:p>
        </w:tc>
        <w:tc>
          <w:tcPr>
            <w:tcW w:w="723" w:type="dxa"/>
            <w:vMerge w:val="restart"/>
            <w:vAlign w:val="center"/>
          </w:tcPr>
          <w:p w:rsidR="00235E68" w:rsidRDefault="00235E68">
            <w:pPr>
              <w:jc w:val="center"/>
              <w:rPr>
                <w:rFonts w:asciiTheme="majorEastAsia" w:eastAsiaTheme="majorEastAsia" w:hAnsiTheme="majorEastAsia"/>
                <w:sz w:val="24"/>
              </w:rPr>
            </w:pPr>
          </w:p>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上午</w:t>
            </w:r>
          </w:p>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08</w:t>
            </w:r>
            <w:r>
              <w:rPr>
                <w:rFonts w:asciiTheme="majorEastAsia" w:eastAsiaTheme="majorEastAsia" w:hAnsiTheme="majorEastAsia"/>
                <w:sz w:val="24"/>
              </w:rPr>
              <w:t>:00-</w:t>
            </w:r>
            <w:r>
              <w:rPr>
                <w:rFonts w:asciiTheme="majorEastAsia" w:eastAsiaTheme="majorEastAsia" w:hAnsiTheme="majorEastAsia" w:hint="eastAsia"/>
                <w:sz w:val="24"/>
              </w:rPr>
              <w:t>08</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w:t>
            </w:r>
          </w:p>
        </w:tc>
        <w:tc>
          <w:tcPr>
            <w:tcW w:w="992"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黄  慧</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示范课：</w:t>
            </w:r>
          </w:p>
          <w:p w:rsidR="00235E68" w:rsidRDefault="00B034B6">
            <w:pPr>
              <w:rPr>
                <w:rFonts w:asciiTheme="majorEastAsia" w:eastAsiaTheme="majorEastAsia" w:hAnsiTheme="majorEastAsia"/>
                <w:sz w:val="24"/>
              </w:rPr>
            </w:pPr>
            <w:r>
              <w:rPr>
                <w:rFonts w:asciiTheme="majorEastAsia" w:eastAsiaTheme="majorEastAsia" w:hAnsiTheme="majorEastAsia" w:hint="eastAsia"/>
                <w:b/>
              </w:rPr>
              <w:t>Joseph had a little overcoat</w:t>
            </w:r>
          </w:p>
        </w:tc>
        <w:tc>
          <w:tcPr>
            <w:tcW w:w="1276" w:type="dxa"/>
            <w:vMerge w:val="restart"/>
            <w:vAlign w:val="center"/>
          </w:tcPr>
          <w:p w:rsidR="00235E68" w:rsidRDefault="00B034B6">
            <w:pPr>
              <w:jc w:val="center"/>
              <w:rPr>
                <w:rFonts w:asciiTheme="majorEastAsia" w:eastAsiaTheme="majorEastAsia" w:hAnsiTheme="majorEastAsia"/>
                <w:sz w:val="24"/>
              </w:rPr>
            </w:pPr>
            <w:proofErr w:type="gramStart"/>
            <w:r>
              <w:rPr>
                <w:rFonts w:asciiTheme="majorEastAsia" w:eastAsiaTheme="majorEastAsia" w:hAnsiTheme="majorEastAsia" w:hint="eastAsia"/>
                <w:sz w:val="24"/>
              </w:rPr>
              <w:t>优课品鉴</w:t>
            </w:r>
            <w:proofErr w:type="gramEnd"/>
          </w:p>
        </w:tc>
      </w:tr>
      <w:tr w:rsidR="00235E68">
        <w:trPr>
          <w:trHeight w:val="348"/>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08</w:t>
            </w:r>
            <w:r>
              <w:rPr>
                <w:rFonts w:asciiTheme="majorEastAsia" w:eastAsiaTheme="majorEastAsia" w:hAnsiTheme="majorEastAsia"/>
                <w:sz w:val="24"/>
              </w:rPr>
              <w:t>:</w:t>
            </w:r>
            <w:r>
              <w:rPr>
                <w:rFonts w:asciiTheme="majorEastAsia" w:eastAsiaTheme="majorEastAsia" w:hAnsiTheme="majorEastAsia" w:hint="eastAsia"/>
                <w:sz w:val="24"/>
              </w:rPr>
              <w:t>5</w:t>
            </w:r>
            <w:r>
              <w:rPr>
                <w:rFonts w:asciiTheme="majorEastAsia" w:eastAsiaTheme="majorEastAsia" w:hAnsiTheme="majorEastAsia"/>
                <w:sz w:val="24"/>
              </w:rPr>
              <w:t>0-</w:t>
            </w:r>
            <w:r>
              <w:rPr>
                <w:rFonts w:asciiTheme="majorEastAsia" w:eastAsiaTheme="majorEastAsia" w:hAnsiTheme="majorEastAsia" w:hint="eastAsia"/>
                <w:sz w:val="24"/>
              </w:rPr>
              <w:t>09</w:t>
            </w:r>
            <w:r>
              <w:rPr>
                <w:rFonts w:asciiTheme="majorEastAsia" w:eastAsiaTheme="majorEastAsia" w:hAnsiTheme="majorEastAsia"/>
                <w:sz w:val="24"/>
              </w:rPr>
              <w:t>:</w:t>
            </w:r>
            <w:r>
              <w:rPr>
                <w:rFonts w:asciiTheme="majorEastAsia" w:eastAsiaTheme="majorEastAsia" w:hAnsiTheme="majorEastAsia" w:hint="eastAsia"/>
                <w:sz w:val="24"/>
              </w:rPr>
              <w:t>3</w:t>
            </w:r>
            <w:r>
              <w:rPr>
                <w:rFonts w:asciiTheme="majorEastAsia" w:eastAsiaTheme="majorEastAsia" w:hAnsiTheme="majorEastAsia"/>
                <w:sz w:val="24"/>
              </w:rPr>
              <w:t>0</w:t>
            </w:r>
          </w:p>
        </w:tc>
        <w:tc>
          <w:tcPr>
            <w:tcW w:w="992"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范爱鸽</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cs="仿宋_GB2312" w:hint="eastAsia"/>
                <w:sz w:val="24"/>
              </w:rPr>
              <w:t>示范课：</w:t>
            </w:r>
            <w:proofErr w:type="gramStart"/>
            <w:r>
              <w:rPr>
                <w:rFonts w:asciiTheme="majorEastAsia" w:eastAsiaTheme="majorEastAsia" w:hAnsiTheme="majorEastAsia" w:cs="仿宋_GB2312" w:hint="eastAsia"/>
                <w:sz w:val="24"/>
              </w:rPr>
              <w:t>绘本</w:t>
            </w:r>
            <w:proofErr w:type="gramEnd"/>
            <w:r>
              <w:rPr>
                <w:rFonts w:asciiTheme="majorEastAsia" w:eastAsiaTheme="majorEastAsia" w:hAnsiTheme="majorEastAsia" w:hint="eastAsia"/>
                <w:b/>
              </w:rPr>
              <w:t>Sisters and Brothers</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374"/>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09</w:t>
            </w:r>
            <w:r>
              <w:rPr>
                <w:rFonts w:asciiTheme="majorEastAsia" w:eastAsiaTheme="majorEastAsia" w:hAnsiTheme="majorEastAsia"/>
                <w:sz w:val="24"/>
              </w:rPr>
              <w:t>:</w:t>
            </w:r>
            <w:r>
              <w:rPr>
                <w:rFonts w:asciiTheme="majorEastAsia" w:eastAsiaTheme="majorEastAsia" w:hAnsiTheme="majorEastAsia" w:hint="eastAsia"/>
                <w:sz w:val="24"/>
              </w:rPr>
              <w:t>4</w:t>
            </w:r>
            <w:r>
              <w:rPr>
                <w:rFonts w:asciiTheme="majorEastAsia" w:eastAsiaTheme="majorEastAsia" w:hAnsiTheme="majorEastAsia"/>
                <w:sz w:val="24"/>
              </w:rPr>
              <w:t>0-1</w:t>
            </w:r>
            <w:r>
              <w:rPr>
                <w:rFonts w:asciiTheme="majorEastAsia" w:eastAsiaTheme="majorEastAsia" w:hAnsiTheme="majorEastAsia" w:hint="eastAsia"/>
                <w:sz w:val="24"/>
              </w:rPr>
              <w:t>0</w:t>
            </w:r>
            <w:r>
              <w:rPr>
                <w:rFonts w:asciiTheme="majorEastAsia" w:eastAsiaTheme="majorEastAsia" w:hAnsiTheme="majorEastAsia"/>
                <w:sz w:val="24"/>
              </w:rPr>
              <w:t>:</w:t>
            </w:r>
            <w:r>
              <w:rPr>
                <w:rFonts w:asciiTheme="majorEastAsia" w:eastAsiaTheme="majorEastAsia" w:hAnsiTheme="majorEastAsia" w:hint="eastAsia"/>
                <w:sz w:val="24"/>
              </w:rPr>
              <w:t>2</w:t>
            </w:r>
            <w:r>
              <w:rPr>
                <w:rFonts w:asciiTheme="majorEastAsia" w:eastAsiaTheme="majorEastAsia" w:hAnsiTheme="majorEastAsia"/>
                <w:sz w:val="24"/>
              </w:rPr>
              <w:t>0</w:t>
            </w:r>
          </w:p>
        </w:tc>
        <w:tc>
          <w:tcPr>
            <w:tcW w:w="992"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桂婷婷</w:t>
            </w:r>
          </w:p>
        </w:tc>
        <w:tc>
          <w:tcPr>
            <w:tcW w:w="3793" w:type="dxa"/>
            <w:vAlign w:val="center"/>
          </w:tcPr>
          <w:p w:rsidR="00235E68" w:rsidRDefault="00B034B6">
            <w:pPr>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示范课：</w:t>
            </w:r>
            <w:r>
              <w:rPr>
                <w:rFonts w:asciiTheme="majorEastAsia" w:eastAsiaTheme="majorEastAsia" w:hAnsiTheme="majorEastAsia" w:cs="仿宋_GB2312" w:hint="eastAsia"/>
                <w:b/>
                <w:bCs/>
                <w:szCs w:val="21"/>
              </w:rPr>
              <w:t>Unit1:Cinderella(</w:t>
            </w:r>
            <w:proofErr w:type="spellStart"/>
            <w:r>
              <w:rPr>
                <w:rFonts w:asciiTheme="majorEastAsia" w:eastAsiaTheme="majorEastAsia" w:hAnsiTheme="majorEastAsia" w:cs="仿宋_GB2312" w:hint="eastAsia"/>
                <w:b/>
                <w:bCs/>
                <w:szCs w:val="21"/>
              </w:rPr>
              <w:t>story+time</w:t>
            </w:r>
            <w:proofErr w:type="spellEnd"/>
            <w:r>
              <w:rPr>
                <w:rFonts w:asciiTheme="majorEastAsia" w:eastAsiaTheme="majorEastAsia" w:hAnsiTheme="majorEastAsia" w:cs="仿宋_GB2312" w:hint="eastAsia"/>
                <w:b/>
                <w:bCs/>
                <w:szCs w:val="21"/>
              </w:rPr>
              <w:t>)</w:t>
            </w:r>
          </w:p>
        </w:tc>
        <w:tc>
          <w:tcPr>
            <w:tcW w:w="1276" w:type="dxa"/>
            <w:vMerge/>
            <w:vAlign w:val="center"/>
          </w:tcPr>
          <w:p w:rsidR="00235E68" w:rsidRDefault="00235E68">
            <w:pPr>
              <w:jc w:val="center"/>
              <w:rPr>
                <w:rFonts w:asciiTheme="majorEastAsia" w:eastAsiaTheme="majorEastAsia" w:hAnsiTheme="majorEastAsia"/>
                <w:sz w:val="24"/>
              </w:rPr>
            </w:pPr>
          </w:p>
        </w:tc>
      </w:tr>
      <w:tr w:rsidR="00235E68">
        <w:trPr>
          <w:trHeight w:val="409"/>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10:50-12:00</w:t>
            </w:r>
          </w:p>
        </w:tc>
        <w:tc>
          <w:tcPr>
            <w:tcW w:w="992" w:type="dxa"/>
            <w:vAlign w:val="center"/>
          </w:tcPr>
          <w:p w:rsidR="00235E68" w:rsidRDefault="00B034B6">
            <w:pPr>
              <w:jc w:val="center"/>
              <w:rPr>
                <w:rFonts w:asciiTheme="majorEastAsia" w:eastAsiaTheme="majorEastAsia" w:hAnsiTheme="majorEastAsia"/>
                <w:color w:val="FF0000"/>
                <w:sz w:val="24"/>
              </w:rPr>
            </w:pPr>
            <w:r>
              <w:rPr>
                <w:rFonts w:asciiTheme="majorEastAsia" w:eastAsiaTheme="majorEastAsia" w:hAnsiTheme="majorEastAsia" w:hint="eastAsia"/>
                <w:sz w:val="24"/>
              </w:rPr>
              <w:t>待定</w:t>
            </w:r>
          </w:p>
        </w:tc>
        <w:tc>
          <w:tcPr>
            <w:tcW w:w="3793" w:type="dxa"/>
            <w:vAlign w:val="center"/>
          </w:tcPr>
          <w:p w:rsidR="00235E68" w:rsidRDefault="00B034B6">
            <w:pPr>
              <w:rPr>
                <w:rFonts w:asciiTheme="majorEastAsia" w:eastAsiaTheme="majorEastAsia" w:hAnsiTheme="majorEastAsia" w:cs="仿宋_GB2312"/>
                <w:sz w:val="24"/>
              </w:rPr>
            </w:pPr>
            <w:r>
              <w:rPr>
                <w:rFonts w:asciiTheme="majorEastAsia" w:eastAsiaTheme="majorEastAsia" w:hAnsiTheme="majorEastAsia" w:cs="仿宋_GB2312" w:hint="eastAsia"/>
                <w:sz w:val="24"/>
              </w:rPr>
              <w:t>示范课：待定</w:t>
            </w:r>
          </w:p>
        </w:tc>
        <w:tc>
          <w:tcPr>
            <w:tcW w:w="1276" w:type="dxa"/>
            <w:vMerge/>
            <w:vAlign w:val="center"/>
          </w:tcPr>
          <w:p w:rsidR="00235E68" w:rsidRDefault="00235E68">
            <w:pPr>
              <w:jc w:val="center"/>
              <w:rPr>
                <w:rFonts w:asciiTheme="majorEastAsia" w:eastAsiaTheme="majorEastAsia" w:hAnsiTheme="majorEastAsia" w:cs="仿宋_GB2312"/>
                <w:sz w:val="24"/>
              </w:rPr>
            </w:pPr>
          </w:p>
        </w:tc>
      </w:tr>
      <w:tr w:rsidR="00235E68">
        <w:trPr>
          <w:trHeight w:val="382"/>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restart"/>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下午</w:t>
            </w: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3</w:t>
            </w:r>
            <w:r>
              <w:rPr>
                <w:rFonts w:asciiTheme="majorEastAsia" w:eastAsiaTheme="majorEastAsia" w:hAnsiTheme="majorEastAsia"/>
                <w:sz w:val="24"/>
              </w:rPr>
              <w:t>:30-1</w:t>
            </w:r>
            <w:r>
              <w:rPr>
                <w:rFonts w:asciiTheme="majorEastAsia" w:eastAsiaTheme="majorEastAsia" w:hAnsiTheme="majorEastAsia" w:hint="eastAsia"/>
                <w:sz w:val="24"/>
              </w:rPr>
              <w:t>4</w:t>
            </w:r>
            <w:r>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0</w:t>
            </w:r>
          </w:p>
        </w:tc>
        <w:tc>
          <w:tcPr>
            <w:tcW w:w="992" w:type="dxa"/>
            <w:vAlign w:val="center"/>
          </w:tcPr>
          <w:p w:rsidR="00235E68" w:rsidRDefault="00B034B6">
            <w:pPr>
              <w:jc w:val="center"/>
              <w:rPr>
                <w:rFonts w:asciiTheme="majorEastAsia" w:eastAsiaTheme="majorEastAsia" w:hAnsiTheme="majorEastAsia"/>
                <w:color w:val="FF0000"/>
                <w:sz w:val="24"/>
              </w:rPr>
            </w:pPr>
            <w:r>
              <w:rPr>
                <w:rFonts w:asciiTheme="majorEastAsia" w:eastAsiaTheme="majorEastAsia" w:hAnsiTheme="majorEastAsia" w:hint="eastAsia"/>
                <w:sz w:val="24"/>
              </w:rPr>
              <w:t>高菲菲</w:t>
            </w:r>
          </w:p>
        </w:tc>
        <w:tc>
          <w:tcPr>
            <w:tcW w:w="3793" w:type="dxa"/>
            <w:vAlign w:val="center"/>
          </w:tcPr>
          <w:p w:rsidR="00235E68" w:rsidRDefault="00B034B6">
            <w:pPr>
              <w:rPr>
                <w:rFonts w:asciiTheme="majorEastAsia" w:eastAsiaTheme="majorEastAsia" w:hAnsiTheme="majorEastAsia" w:cs="仿宋_GB2312"/>
                <w:sz w:val="24"/>
              </w:rPr>
            </w:pPr>
            <w:r>
              <w:rPr>
                <w:rFonts w:asciiTheme="majorEastAsia" w:eastAsiaTheme="majorEastAsia" w:hAnsiTheme="majorEastAsia" w:cs="仿宋_GB2312" w:hint="eastAsia"/>
                <w:sz w:val="24"/>
              </w:rPr>
              <w:t>示范课：丽声妙想</w:t>
            </w:r>
            <w:proofErr w:type="gramStart"/>
            <w:r>
              <w:rPr>
                <w:rFonts w:asciiTheme="majorEastAsia" w:eastAsiaTheme="majorEastAsia" w:hAnsiTheme="majorEastAsia" w:cs="仿宋_GB2312" w:hint="eastAsia"/>
                <w:sz w:val="24"/>
              </w:rPr>
              <w:t>英文绘本第三级</w:t>
            </w:r>
            <w:proofErr w:type="gramEnd"/>
          </w:p>
        </w:tc>
        <w:tc>
          <w:tcPr>
            <w:tcW w:w="1276" w:type="dxa"/>
            <w:vMerge w:val="restart"/>
            <w:vAlign w:val="center"/>
          </w:tcPr>
          <w:p w:rsidR="00235E68" w:rsidRDefault="00B034B6">
            <w:pPr>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实践诠释</w:t>
            </w:r>
          </w:p>
        </w:tc>
      </w:tr>
      <w:tr w:rsidR="00235E68">
        <w:trPr>
          <w:trHeight w:val="415"/>
        </w:trPr>
        <w:tc>
          <w:tcPr>
            <w:tcW w:w="710" w:type="dxa"/>
            <w:vMerge/>
            <w:vAlign w:val="center"/>
          </w:tcPr>
          <w:p w:rsidR="00235E68" w:rsidRDefault="00235E68">
            <w:pPr>
              <w:jc w:val="center"/>
              <w:rPr>
                <w:rFonts w:asciiTheme="majorEastAsia" w:eastAsiaTheme="majorEastAsia" w:hAnsiTheme="majorEastAsia"/>
                <w:sz w:val="24"/>
              </w:rPr>
            </w:pPr>
          </w:p>
        </w:tc>
        <w:tc>
          <w:tcPr>
            <w:tcW w:w="478" w:type="dxa"/>
            <w:vMerge/>
            <w:vAlign w:val="center"/>
          </w:tcPr>
          <w:p w:rsidR="00235E68" w:rsidRDefault="00235E68">
            <w:pPr>
              <w:jc w:val="center"/>
              <w:rPr>
                <w:rFonts w:asciiTheme="majorEastAsia" w:eastAsiaTheme="majorEastAsia" w:hAnsiTheme="majorEastAsia"/>
                <w:sz w:val="24"/>
              </w:rPr>
            </w:pPr>
          </w:p>
        </w:tc>
        <w:tc>
          <w:tcPr>
            <w:tcW w:w="723" w:type="dxa"/>
            <w:vMerge/>
            <w:vAlign w:val="center"/>
          </w:tcPr>
          <w:p w:rsidR="00235E68" w:rsidRDefault="00235E68">
            <w:pPr>
              <w:jc w:val="center"/>
              <w:rPr>
                <w:rFonts w:asciiTheme="majorEastAsia" w:eastAsiaTheme="majorEastAsia" w:hAnsiTheme="majorEastAsia"/>
                <w:sz w:val="24"/>
              </w:rPr>
            </w:pPr>
          </w:p>
        </w:tc>
        <w:tc>
          <w:tcPr>
            <w:tcW w:w="1634"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4</w:t>
            </w:r>
            <w:r>
              <w:rPr>
                <w:rFonts w:asciiTheme="majorEastAsia" w:eastAsiaTheme="majorEastAsia" w:hAnsiTheme="majorEastAsia"/>
                <w:sz w:val="24"/>
              </w:rPr>
              <w:t>:</w:t>
            </w:r>
            <w:r>
              <w:rPr>
                <w:rFonts w:asciiTheme="majorEastAsia" w:eastAsiaTheme="majorEastAsia" w:hAnsiTheme="majorEastAsia" w:hint="eastAsia"/>
                <w:sz w:val="24"/>
              </w:rPr>
              <w:t>1</w:t>
            </w:r>
            <w:r>
              <w:rPr>
                <w:rFonts w:asciiTheme="majorEastAsia" w:eastAsiaTheme="majorEastAsia" w:hAnsiTheme="majorEastAsia"/>
                <w:sz w:val="24"/>
              </w:rPr>
              <w:t>0-1</w:t>
            </w:r>
            <w:r>
              <w:rPr>
                <w:rFonts w:asciiTheme="majorEastAsia" w:eastAsiaTheme="majorEastAsia" w:hAnsiTheme="majorEastAsia" w:hint="eastAsia"/>
                <w:sz w:val="24"/>
              </w:rPr>
              <w:t>6</w:t>
            </w:r>
            <w:r>
              <w:rPr>
                <w:rFonts w:asciiTheme="majorEastAsia" w:eastAsiaTheme="majorEastAsia" w:hAnsiTheme="majorEastAsia"/>
                <w:sz w:val="24"/>
              </w:rPr>
              <w:t>:</w:t>
            </w:r>
            <w:r>
              <w:rPr>
                <w:rFonts w:asciiTheme="majorEastAsia" w:eastAsiaTheme="majorEastAsia" w:hAnsiTheme="majorEastAsia" w:hint="eastAsia"/>
                <w:sz w:val="24"/>
              </w:rPr>
              <w:t>0</w:t>
            </w:r>
            <w:r>
              <w:rPr>
                <w:rFonts w:asciiTheme="majorEastAsia" w:eastAsiaTheme="majorEastAsia" w:hAnsiTheme="majorEastAsia"/>
                <w:sz w:val="24"/>
              </w:rPr>
              <w:t>0</w:t>
            </w:r>
          </w:p>
        </w:tc>
        <w:tc>
          <w:tcPr>
            <w:tcW w:w="992" w:type="dxa"/>
            <w:vAlign w:val="center"/>
          </w:tcPr>
          <w:p w:rsidR="00235E68" w:rsidRDefault="00B034B6">
            <w:pPr>
              <w:jc w:val="center"/>
              <w:rPr>
                <w:rFonts w:asciiTheme="majorEastAsia" w:eastAsiaTheme="majorEastAsia" w:hAnsiTheme="majorEastAsia"/>
                <w:sz w:val="24"/>
              </w:rPr>
            </w:pPr>
            <w:r>
              <w:rPr>
                <w:rFonts w:asciiTheme="majorEastAsia" w:eastAsiaTheme="majorEastAsia" w:hAnsiTheme="majorEastAsia" w:hint="eastAsia"/>
                <w:sz w:val="24"/>
              </w:rPr>
              <w:t>钱小芳</w:t>
            </w:r>
          </w:p>
        </w:tc>
        <w:tc>
          <w:tcPr>
            <w:tcW w:w="3793" w:type="dxa"/>
            <w:vAlign w:val="center"/>
          </w:tcPr>
          <w:p w:rsidR="00235E68" w:rsidRDefault="00B034B6">
            <w:pPr>
              <w:rPr>
                <w:rFonts w:asciiTheme="majorEastAsia" w:eastAsiaTheme="majorEastAsia" w:hAnsiTheme="majorEastAsia"/>
                <w:sz w:val="24"/>
              </w:rPr>
            </w:pPr>
            <w:r>
              <w:rPr>
                <w:rFonts w:asciiTheme="majorEastAsia" w:eastAsiaTheme="majorEastAsia" w:hAnsiTheme="majorEastAsia" w:hint="eastAsia"/>
                <w:sz w:val="24"/>
              </w:rPr>
              <w:t>讲  座：中小学分级阅读的内容、途径与内涵</w:t>
            </w:r>
          </w:p>
        </w:tc>
        <w:tc>
          <w:tcPr>
            <w:tcW w:w="1276" w:type="dxa"/>
            <w:vMerge/>
            <w:vAlign w:val="center"/>
          </w:tcPr>
          <w:p w:rsidR="00235E68" w:rsidRDefault="00235E68">
            <w:pPr>
              <w:jc w:val="center"/>
              <w:rPr>
                <w:rFonts w:asciiTheme="majorEastAsia" w:eastAsiaTheme="majorEastAsia" w:hAnsiTheme="majorEastAsia"/>
                <w:sz w:val="24"/>
              </w:rPr>
            </w:pPr>
          </w:p>
        </w:tc>
      </w:tr>
    </w:tbl>
    <w:p w:rsidR="00235E68" w:rsidRDefault="00B034B6">
      <w:pPr>
        <w:spacing w:line="440" w:lineRule="exact"/>
        <w:rPr>
          <w:rFonts w:ascii="宋体" w:hAnsi="宋体" w:cs="宋体"/>
          <w:b/>
          <w:sz w:val="28"/>
          <w:szCs w:val="28"/>
          <w:shd w:val="clear" w:color="auto" w:fill="FFFFFF"/>
        </w:rPr>
      </w:pPr>
      <w:r>
        <w:rPr>
          <w:rFonts w:ascii="宋体" w:hAnsi="宋体" w:cs="宋体" w:hint="eastAsia"/>
          <w:b/>
          <w:sz w:val="32"/>
          <w:szCs w:val="32"/>
        </w:rPr>
        <w:lastRenderedPageBreak/>
        <w:t>附件二</w:t>
      </w:r>
    </w:p>
    <w:p w:rsidR="00235E68" w:rsidRDefault="00235E68">
      <w:pPr>
        <w:spacing w:line="440" w:lineRule="exact"/>
        <w:rPr>
          <w:rFonts w:ascii="宋体" w:cs="宋体"/>
          <w:sz w:val="32"/>
          <w:szCs w:val="32"/>
        </w:rPr>
      </w:pPr>
    </w:p>
    <w:p w:rsidR="00235E68" w:rsidRDefault="00B034B6">
      <w:pPr>
        <w:spacing w:line="440" w:lineRule="exact"/>
        <w:jc w:val="center"/>
        <w:rPr>
          <w:rFonts w:ascii="黑体" w:eastAsia="黑体" w:hAnsi="宋体" w:cs="宋体"/>
          <w:sz w:val="36"/>
          <w:szCs w:val="36"/>
        </w:rPr>
      </w:pPr>
      <w:r>
        <w:rPr>
          <w:rFonts w:ascii="黑体" w:eastAsia="黑体" w:hAnsi="宋体" w:cs="宋体" w:hint="eastAsia"/>
          <w:sz w:val="36"/>
          <w:szCs w:val="36"/>
        </w:rPr>
        <w:t>主讲专家简介</w:t>
      </w:r>
    </w:p>
    <w:p w:rsidR="00235E68" w:rsidRDefault="00B034B6">
      <w:pPr>
        <w:rPr>
          <w:rFonts w:ascii="楷体_GB2312" w:eastAsia="楷体_GB2312"/>
          <w:b/>
          <w:sz w:val="30"/>
          <w:szCs w:val="30"/>
        </w:rPr>
      </w:pPr>
      <w:r>
        <w:rPr>
          <w:rFonts w:ascii="楷体_GB2312" w:eastAsia="楷体_GB2312" w:hint="eastAsia"/>
          <w:b/>
          <w:sz w:val="30"/>
          <w:szCs w:val="30"/>
        </w:rPr>
        <w:t>教学管理</w:t>
      </w:r>
    </w:p>
    <w:p w:rsidR="00235E68" w:rsidRDefault="00B034B6">
      <w:pPr>
        <w:shd w:val="clear" w:color="auto" w:fill="FFFFFF"/>
        <w:spacing w:line="340" w:lineRule="exact"/>
        <w:ind w:firstLine="480"/>
        <w:rPr>
          <w:rFonts w:ascii="楷体_GB2312" w:eastAsia="楷体_GB2312"/>
          <w:sz w:val="24"/>
        </w:rPr>
      </w:pPr>
      <w:r>
        <w:rPr>
          <w:rFonts w:ascii="楷体_GB2312" w:eastAsia="楷体_GB2312" w:hAnsi="黑体" w:cs="黑体" w:hint="eastAsia"/>
          <w:b/>
          <w:sz w:val="24"/>
        </w:rPr>
        <w:t>张人利</w:t>
      </w:r>
      <w:r>
        <w:rPr>
          <w:rFonts w:ascii="楷体_GB2312" w:eastAsia="楷体_GB2312" w:hint="eastAsia"/>
          <w:b/>
          <w:sz w:val="24"/>
        </w:rPr>
        <w:t>：</w:t>
      </w:r>
      <w:r>
        <w:rPr>
          <w:rFonts w:ascii="楷体_GB2312" w:eastAsia="楷体_GB2312" w:hint="eastAsia"/>
          <w:sz w:val="24"/>
        </w:rPr>
        <w:t>上海市特级校长，静安区教育学院附属学校校长。上海市后“茶馆式”教学研究所所长，享受国务院特殊津贴，华东师大特聘教授，教育部中学校长培训中心兼职教授。撰写《聚焦有效教育十年》《构建学校德育课程体系的研究》《后“茶馆式”教学》等专著。主持多项教育部、上海市教委教育科研重点课题，曾获教育部教学成果一等奖，国家级教学成果一等奖。</w:t>
      </w:r>
    </w:p>
    <w:p w:rsidR="00235E68" w:rsidRDefault="00235E68">
      <w:pPr>
        <w:shd w:val="clear" w:color="auto" w:fill="FFFFFF"/>
        <w:spacing w:line="340" w:lineRule="exact"/>
        <w:rPr>
          <w:rFonts w:ascii="楷体_GB2312" w:eastAsia="楷体_GB2312"/>
          <w:b/>
          <w:sz w:val="24"/>
          <w:shd w:val="clear" w:color="auto" w:fill="FFFFFF"/>
        </w:rPr>
      </w:pPr>
    </w:p>
    <w:p w:rsidR="00235E68" w:rsidRDefault="00B034B6" w:rsidP="00B034B6">
      <w:pPr>
        <w:shd w:val="clear" w:color="auto" w:fill="FFFFFF"/>
        <w:spacing w:line="340" w:lineRule="exact"/>
        <w:ind w:firstLineChars="147" w:firstLine="354"/>
        <w:rPr>
          <w:rFonts w:ascii="楷体_GB2312" w:eastAsia="楷体_GB2312" w:hAnsi="宋体" w:cs="黑体"/>
          <w:sz w:val="24"/>
        </w:rPr>
      </w:pPr>
      <w:r>
        <w:rPr>
          <w:rFonts w:ascii="楷体_GB2312" w:eastAsia="楷体_GB2312" w:hAnsi="黑体" w:cs="黑体" w:hint="eastAsia"/>
          <w:b/>
          <w:sz w:val="24"/>
        </w:rPr>
        <w:t>刘希娅：</w:t>
      </w:r>
      <w:r>
        <w:rPr>
          <w:rFonts w:ascii="楷体_GB2312" w:eastAsia="楷体_GB2312" w:hAnsi="宋体" w:cs="黑体" w:hint="eastAsia"/>
          <w:sz w:val="24"/>
        </w:rPr>
        <w:t>特级教师，正高级教师，重庆市谢家湾小学校长。国家督学，第十二届全国人大代表，国务院政府特殊津贴专家获得者，全国五一劳动奖章获得者。刘希娅提出并组织实施了“六年影响一生”办学理念和“红梅花儿开，朵朵放光彩”</w:t>
      </w:r>
      <w:proofErr w:type="gramStart"/>
      <w:r>
        <w:rPr>
          <w:rFonts w:ascii="楷体_GB2312" w:eastAsia="楷体_GB2312" w:hAnsi="宋体" w:cs="黑体" w:hint="eastAsia"/>
          <w:sz w:val="24"/>
        </w:rPr>
        <w:t>主题型学校</w:t>
      </w:r>
      <w:proofErr w:type="gramEnd"/>
      <w:r>
        <w:rPr>
          <w:rFonts w:ascii="楷体_GB2312" w:eastAsia="楷体_GB2312" w:hAnsi="宋体" w:cs="黑体" w:hint="eastAsia"/>
          <w:sz w:val="24"/>
        </w:rPr>
        <w:t>文化建设，坚定不移地把孩子的立场作为办学的出发点和落脚点。致力于通过课程整合促进小学教育综合变革，领衔建构“小梅花”课程，创造了小学素质教育新经验。</w:t>
      </w:r>
    </w:p>
    <w:p w:rsidR="00235E68" w:rsidRDefault="00235E68" w:rsidP="00B034B6">
      <w:pPr>
        <w:shd w:val="clear" w:color="auto" w:fill="FFFFFF"/>
        <w:spacing w:line="340" w:lineRule="exact"/>
        <w:ind w:firstLineChars="147" w:firstLine="353"/>
        <w:rPr>
          <w:rFonts w:ascii="楷体_GB2312" w:eastAsia="楷体_GB2312" w:hAnsi="宋体" w:cs="黑体"/>
          <w:sz w:val="24"/>
        </w:rPr>
      </w:pPr>
    </w:p>
    <w:p w:rsidR="00235E68" w:rsidRDefault="00B034B6" w:rsidP="00B034B6">
      <w:pPr>
        <w:shd w:val="clear" w:color="auto" w:fill="FFFFFF"/>
        <w:spacing w:line="340" w:lineRule="exact"/>
        <w:ind w:firstLineChars="147" w:firstLine="354"/>
        <w:rPr>
          <w:rFonts w:ascii="楷体" w:eastAsia="楷体" w:hAnsi="楷体" w:cs="楷体"/>
          <w:color w:val="000000" w:themeColor="text1"/>
          <w:sz w:val="24"/>
        </w:rPr>
      </w:pPr>
      <w:r>
        <w:rPr>
          <w:rFonts w:ascii="楷体" w:eastAsia="楷体" w:hAnsi="楷体" w:cs="楷体" w:hint="eastAsia"/>
          <w:b/>
          <w:bCs/>
          <w:color w:val="000000" w:themeColor="text1"/>
          <w:sz w:val="24"/>
          <w:shd w:val="clear" w:color="auto" w:fill="FFFFFF"/>
        </w:rPr>
        <w:t>李振村：</w:t>
      </w:r>
      <w:r>
        <w:rPr>
          <w:rFonts w:ascii="楷体" w:eastAsia="楷体" w:hAnsi="楷体" w:cs="楷体" w:hint="eastAsia"/>
          <w:color w:val="000000" w:themeColor="text1"/>
          <w:sz w:val="24"/>
          <w:shd w:val="clear" w:color="auto" w:fill="FFFFFF"/>
        </w:rPr>
        <w:t>曾任《山东教育》杂志、上海教育出版社《小学语文教师》杂志、华东师范大学《基础教育》等杂志执行主编，2012年创办《当代教育家》杂志并担任总编辑，同年兼任北京十一学校亦庄分校校长，著有《教师体态语言艺术》《雕塑心灵》《新教育诗》《为什么是抚松：中国乡村教育再造》等著作。</w:t>
      </w:r>
      <w:r>
        <w:rPr>
          <w:rFonts w:ascii="楷体" w:eastAsia="楷体" w:hAnsi="楷体" w:cs="楷体" w:hint="eastAsia"/>
          <w:color w:val="000000" w:themeColor="text1"/>
          <w:sz w:val="24"/>
        </w:rPr>
        <w:t>2012 年，李校长组织15位特级教师和众多教育专家、名校毕业生，研究生研发出包括教育大纲、教材、教法、评价、管理等五大板块的“全课程”教育体系；2013 年，北京亦庄实验小学成为首所“全课程”实验校；2014 年，一些勇敢的学校跟随亦庄实验小学开始了“全课程”实验；2015年，浙江省教育厅以红头文件的形式在全省推广“全课程”。“全课程”是覆盖学校全部生活，推动学科全面融合的综合性课程改革，其目标是让孩子拥有幸福的童年生活，让孩子沿着“全人”的方向健康成长。</w:t>
      </w:r>
    </w:p>
    <w:p w:rsidR="00235E68" w:rsidRDefault="00235E68" w:rsidP="00B034B6">
      <w:pPr>
        <w:shd w:val="clear" w:color="auto" w:fill="FFFFFF"/>
        <w:spacing w:line="340" w:lineRule="exact"/>
        <w:ind w:firstLineChars="147" w:firstLine="353"/>
        <w:rPr>
          <w:rFonts w:ascii="楷体" w:eastAsia="楷体" w:hAnsi="楷体" w:cs="楷体"/>
          <w:color w:val="000000" w:themeColor="text1"/>
          <w:sz w:val="24"/>
        </w:rPr>
      </w:pPr>
    </w:p>
    <w:p w:rsidR="00235E68" w:rsidRDefault="00B034B6" w:rsidP="00B034B6">
      <w:pPr>
        <w:shd w:val="clear" w:color="auto" w:fill="FFFFFF"/>
        <w:spacing w:line="340" w:lineRule="exact"/>
        <w:ind w:firstLineChars="147" w:firstLine="354"/>
        <w:rPr>
          <w:rFonts w:ascii="楷体" w:eastAsia="楷体" w:hAnsi="楷体" w:cs="楷体"/>
          <w:color w:val="000000" w:themeColor="text1"/>
          <w:sz w:val="24"/>
        </w:rPr>
      </w:pPr>
      <w:r>
        <w:rPr>
          <w:rFonts w:ascii="楷体_GB2312" w:eastAsia="楷体_GB2312" w:hAnsi="宋体" w:cs="黑体" w:hint="eastAsia"/>
          <w:b/>
          <w:bCs/>
          <w:sz w:val="24"/>
        </w:rPr>
        <w:t>赵桂霞：</w:t>
      </w:r>
      <w:r>
        <w:rPr>
          <w:rFonts w:ascii="楷体" w:eastAsia="楷体" w:hAnsi="楷体" w:cs="楷体" w:hint="eastAsia"/>
          <w:color w:val="000000" w:themeColor="text1"/>
          <w:sz w:val="24"/>
          <w:shd w:val="clear" w:color="auto" w:fill="FFFFFF"/>
        </w:rPr>
        <w:t>山东省特级教师，</w:t>
      </w:r>
      <w:hyperlink r:id="rId8" w:tgtFrame="https://baike.baidu.com/item/%E8%B5%B5%E6%A1%82%E9%9C%9E/_blank" w:history="1">
        <w:r>
          <w:rPr>
            <w:rStyle w:val="aa"/>
            <w:rFonts w:ascii="楷体" w:eastAsia="楷体" w:hAnsi="楷体" w:cs="楷体" w:hint="eastAsia"/>
            <w:color w:val="000000" w:themeColor="text1"/>
            <w:sz w:val="24"/>
            <w:u w:val="none"/>
            <w:shd w:val="clear" w:color="auto" w:fill="FFFFFF"/>
          </w:rPr>
          <w:t>曲阜师范大学</w:t>
        </w:r>
      </w:hyperlink>
      <w:r>
        <w:rPr>
          <w:rFonts w:ascii="楷体" w:eastAsia="楷体" w:hAnsi="楷体" w:cs="楷体" w:hint="eastAsia"/>
          <w:color w:val="000000" w:themeColor="text1"/>
          <w:sz w:val="24"/>
          <w:shd w:val="clear" w:color="auto" w:fill="FFFFFF"/>
        </w:rPr>
        <w:t>教育管理硕士.历任</w:t>
      </w:r>
      <w:hyperlink r:id="rId9" w:tgtFrame="https://baike.baidu.com/item/%E8%B5%B5%E6%A1%82%E9%9C%9E/_blank" w:history="1">
        <w:r>
          <w:rPr>
            <w:rStyle w:val="aa"/>
            <w:rFonts w:ascii="楷体" w:eastAsia="楷体" w:hAnsi="楷体" w:cs="楷体" w:hint="eastAsia"/>
            <w:color w:val="000000" w:themeColor="text1"/>
            <w:sz w:val="24"/>
            <w:u w:val="none"/>
            <w:shd w:val="clear" w:color="auto" w:fill="FFFFFF"/>
          </w:rPr>
          <w:t>潍坊一中</w:t>
        </w:r>
      </w:hyperlink>
      <w:r>
        <w:rPr>
          <w:rFonts w:ascii="楷体" w:eastAsia="楷体" w:hAnsi="楷体" w:cs="楷体" w:hint="eastAsia"/>
          <w:color w:val="000000" w:themeColor="text1"/>
          <w:sz w:val="24"/>
          <w:shd w:val="clear" w:color="auto" w:fill="FFFFFF"/>
        </w:rPr>
        <w:t>教师，</w:t>
      </w:r>
      <w:hyperlink r:id="rId10" w:tgtFrame="https://baike.baidu.com/item/%E8%B5%B5%E6%A1%82%E9%9C%9E/_blank" w:history="1">
        <w:r>
          <w:rPr>
            <w:rStyle w:val="aa"/>
            <w:rFonts w:ascii="楷体" w:eastAsia="楷体" w:hAnsi="楷体" w:cs="楷体" w:hint="eastAsia"/>
            <w:color w:val="000000" w:themeColor="text1"/>
            <w:sz w:val="24"/>
            <w:u w:val="none"/>
            <w:shd w:val="clear" w:color="auto" w:fill="FFFFFF"/>
          </w:rPr>
          <w:t>潍坊市教育局</w:t>
        </w:r>
      </w:hyperlink>
      <w:r>
        <w:rPr>
          <w:rFonts w:ascii="楷体" w:eastAsia="楷体" w:hAnsi="楷体" w:cs="楷体" w:hint="eastAsia"/>
          <w:color w:val="000000" w:themeColor="text1"/>
          <w:sz w:val="24"/>
          <w:shd w:val="clear" w:color="auto" w:fill="FFFFFF"/>
        </w:rPr>
        <w:t>基础教育科负责人，潍坊市教科院副院长等职，现任</w:t>
      </w:r>
      <w:hyperlink r:id="rId11" w:tgtFrame="https://baike.baidu.com/item/%E8%B5%B5%E6%A1%82%E9%9C%9E/_blank" w:history="1">
        <w:proofErr w:type="gramStart"/>
        <w:r>
          <w:rPr>
            <w:rStyle w:val="aa"/>
            <w:rFonts w:ascii="楷体" w:eastAsia="楷体" w:hAnsi="楷体" w:cs="楷体" w:hint="eastAsia"/>
            <w:color w:val="000000" w:themeColor="text1"/>
            <w:sz w:val="24"/>
            <w:u w:val="none"/>
            <w:shd w:val="clear" w:color="auto" w:fill="FFFFFF"/>
          </w:rPr>
          <w:t>潍坊广</w:t>
        </w:r>
        <w:proofErr w:type="gramEnd"/>
        <w:r>
          <w:rPr>
            <w:rStyle w:val="aa"/>
            <w:rFonts w:ascii="楷体" w:eastAsia="楷体" w:hAnsi="楷体" w:cs="楷体" w:hint="eastAsia"/>
            <w:color w:val="000000" w:themeColor="text1"/>
            <w:sz w:val="24"/>
            <w:u w:val="none"/>
            <w:shd w:val="clear" w:color="auto" w:fill="FFFFFF"/>
          </w:rPr>
          <w:t>文中学</w:t>
        </w:r>
      </w:hyperlink>
      <w:r>
        <w:rPr>
          <w:rFonts w:ascii="楷体" w:eastAsia="楷体" w:hAnsi="楷体" w:cs="楷体" w:hint="eastAsia"/>
          <w:color w:val="000000" w:themeColor="text1"/>
          <w:sz w:val="24"/>
          <w:shd w:val="clear" w:color="auto" w:fill="FFFFFF"/>
        </w:rPr>
        <w:t>校长。</w:t>
      </w:r>
      <w:proofErr w:type="gramStart"/>
      <w:r>
        <w:rPr>
          <w:rFonts w:ascii="楷体" w:eastAsia="楷体" w:hAnsi="楷体" w:cs="楷体" w:hint="eastAsia"/>
          <w:color w:val="000000" w:themeColor="text1"/>
          <w:sz w:val="24"/>
          <w:shd w:val="clear" w:color="auto" w:fill="FFFFFF"/>
        </w:rPr>
        <w:t>潍坊文</w:t>
      </w:r>
      <w:proofErr w:type="gramEnd"/>
      <w:r>
        <w:rPr>
          <w:rFonts w:ascii="楷体" w:eastAsia="楷体" w:hAnsi="楷体" w:cs="楷体" w:hint="eastAsia"/>
          <w:color w:val="000000" w:themeColor="text1"/>
          <w:sz w:val="24"/>
          <w:shd w:val="clear" w:color="auto" w:fill="FFFFFF"/>
        </w:rPr>
        <w:t>华国际学校校长。在市教育局和教科院工作的9年时间里，她主持和推动课程改革、潍坊市中考招生制度改革、自主互助学习型课堂、学生综合素质评价、“语文主题学习”等多项重大教育教学改革，建立了完善的运行机制，产生了广泛影响，《</w:t>
      </w:r>
      <w:hyperlink r:id="rId12" w:tgtFrame="https://baike.baidu.com/item/%E8%B5%B5%E6%A1%82%E9%9C%9E/_blank" w:history="1">
        <w:r>
          <w:rPr>
            <w:rStyle w:val="aa"/>
            <w:rFonts w:ascii="楷体" w:eastAsia="楷体" w:hAnsi="楷体" w:cs="楷体" w:hint="eastAsia"/>
            <w:color w:val="000000" w:themeColor="text1"/>
            <w:sz w:val="24"/>
            <w:u w:val="none"/>
            <w:shd w:val="clear" w:color="auto" w:fill="FFFFFF"/>
          </w:rPr>
          <w:t>中国教育报</w:t>
        </w:r>
      </w:hyperlink>
      <w:r>
        <w:rPr>
          <w:rFonts w:ascii="楷体" w:eastAsia="楷体" w:hAnsi="楷体" w:cs="楷体" w:hint="eastAsia"/>
          <w:color w:val="000000" w:themeColor="text1"/>
          <w:sz w:val="24"/>
          <w:shd w:val="clear" w:color="auto" w:fill="FFFFFF"/>
        </w:rPr>
        <w:t>》《现代教育导报》等媒体先后报道。5年的广文中学校长经历，使她成为了初中学校管理专家，在学校推动的课程改革、素质教育、行动研究等，被《</w:t>
      </w:r>
      <w:hyperlink r:id="rId13" w:tgtFrame="https://baike.baidu.com/item/%E8%B5%B5%E6%A1%82%E9%9C%9E/_blank" w:history="1">
        <w:r>
          <w:rPr>
            <w:rStyle w:val="aa"/>
            <w:rFonts w:ascii="楷体" w:eastAsia="楷体" w:hAnsi="楷体" w:cs="楷体" w:hint="eastAsia"/>
            <w:color w:val="000000" w:themeColor="text1"/>
            <w:sz w:val="24"/>
            <w:u w:val="none"/>
            <w:shd w:val="clear" w:color="auto" w:fill="FFFFFF"/>
          </w:rPr>
          <w:t>人民教</w:t>
        </w:r>
        <w:r>
          <w:rPr>
            <w:rStyle w:val="aa"/>
            <w:rFonts w:ascii="楷体" w:eastAsia="楷体" w:hAnsi="楷体" w:cs="楷体" w:hint="eastAsia"/>
            <w:color w:val="000000" w:themeColor="text1"/>
            <w:sz w:val="24"/>
            <w:u w:val="none"/>
            <w:shd w:val="clear" w:color="auto" w:fill="FFFFFF"/>
          </w:rPr>
          <w:lastRenderedPageBreak/>
          <w:t>育</w:t>
        </w:r>
      </w:hyperlink>
      <w:r>
        <w:rPr>
          <w:rFonts w:ascii="楷体" w:eastAsia="楷体" w:hAnsi="楷体" w:cs="楷体" w:hint="eastAsia"/>
          <w:color w:val="000000" w:themeColor="text1"/>
          <w:sz w:val="24"/>
          <w:shd w:val="clear" w:color="auto" w:fill="FFFFFF"/>
        </w:rPr>
        <w:t>》《</w:t>
      </w:r>
      <w:hyperlink r:id="rId14" w:tgtFrame="https://baike.baidu.com/item/%E8%B5%B5%E6%A1%82%E9%9C%9E/_blank" w:history="1">
        <w:r>
          <w:rPr>
            <w:rStyle w:val="aa"/>
            <w:rFonts w:ascii="楷体" w:eastAsia="楷体" w:hAnsi="楷体" w:cs="楷体" w:hint="eastAsia"/>
            <w:color w:val="000000" w:themeColor="text1"/>
            <w:sz w:val="24"/>
            <w:u w:val="none"/>
            <w:shd w:val="clear" w:color="auto" w:fill="FFFFFF"/>
          </w:rPr>
          <w:t>中国教育报</w:t>
        </w:r>
      </w:hyperlink>
      <w:r>
        <w:rPr>
          <w:rFonts w:ascii="楷体" w:eastAsia="楷体" w:hAnsi="楷体" w:cs="楷体" w:hint="eastAsia"/>
          <w:color w:val="000000" w:themeColor="text1"/>
          <w:sz w:val="24"/>
          <w:shd w:val="clear" w:color="auto" w:fill="FFFFFF"/>
        </w:rPr>
        <w:t>》《山东教育》等报刊重点推介。</w:t>
      </w:r>
    </w:p>
    <w:p w:rsidR="00235E68" w:rsidRDefault="00235E68" w:rsidP="00B034B6">
      <w:pPr>
        <w:shd w:val="clear" w:color="auto" w:fill="FFFFFF"/>
        <w:spacing w:line="340" w:lineRule="exact"/>
        <w:ind w:firstLineChars="147" w:firstLine="353"/>
        <w:rPr>
          <w:rFonts w:ascii="楷体_GB2312" w:eastAsia="楷体_GB2312" w:hAnsi="宋体" w:cs="黑体"/>
          <w:sz w:val="24"/>
        </w:rPr>
      </w:pPr>
    </w:p>
    <w:p w:rsidR="00235E68" w:rsidRDefault="00235E68">
      <w:pPr>
        <w:spacing w:line="340" w:lineRule="exact"/>
        <w:rPr>
          <w:rFonts w:ascii="楷体_GB2312" w:eastAsia="楷体_GB2312" w:hAnsi="Arial" w:cs="Arial"/>
          <w:b/>
          <w:sz w:val="30"/>
          <w:szCs w:val="30"/>
          <w:shd w:val="clear" w:color="auto" w:fill="FFFFFF"/>
        </w:rPr>
      </w:pPr>
    </w:p>
    <w:p w:rsidR="00235E68" w:rsidRDefault="00B034B6">
      <w:pPr>
        <w:spacing w:line="340" w:lineRule="exact"/>
        <w:rPr>
          <w:rFonts w:ascii="楷体_GB2312" w:eastAsia="楷体_GB2312" w:hAnsi="Arial" w:cs="Arial"/>
          <w:b/>
          <w:sz w:val="30"/>
          <w:szCs w:val="30"/>
          <w:shd w:val="clear" w:color="auto" w:fill="FFFFFF"/>
        </w:rPr>
      </w:pPr>
      <w:r>
        <w:rPr>
          <w:rFonts w:ascii="楷体_GB2312" w:eastAsia="楷体_GB2312" w:hAnsi="Arial" w:cs="Arial" w:hint="eastAsia"/>
          <w:b/>
          <w:sz w:val="30"/>
          <w:szCs w:val="30"/>
          <w:shd w:val="clear" w:color="auto" w:fill="FFFFFF"/>
        </w:rPr>
        <w:t>小学语文</w:t>
      </w:r>
    </w:p>
    <w:p w:rsidR="00235E68" w:rsidRDefault="00235E68">
      <w:pPr>
        <w:shd w:val="clear" w:color="auto" w:fill="FFFFFF"/>
        <w:spacing w:line="340" w:lineRule="exact"/>
        <w:rPr>
          <w:rFonts w:ascii="楷体_GB2312" w:eastAsia="楷体_GB2312" w:hAnsi="宋体" w:cs="黑体"/>
          <w:sz w:val="24"/>
        </w:rPr>
      </w:pPr>
    </w:p>
    <w:p w:rsidR="00235E68" w:rsidRDefault="00B034B6">
      <w:pPr>
        <w:shd w:val="clear" w:color="auto" w:fill="FFFFFF"/>
        <w:spacing w:line="340" w:lineRule="exact"/>
        <w:rPr>
          <w:rFonts w:ascii="楷体" w:eastAsia="楷体" w:hAnsi="楷体" w:cs="楷体"/>
          <w:color w:val="000000" w:themeColor="text1"/>
          <w:sz w:val="24"/>
          <w:shd w:val="clear" w:color="auto" w:fill="FFFFFF"/>
        </w:rPr>
      </w:pPr>
      <w:r>
        <w:rPr>
          <w:rFonts w:ascii="楷体" w:eastAsia="楷体" w:hAnsi="楷体" w:cs="楷体" w:hint="eastAsia"/>
          <w:b/>
          <w:color w:val="000000" w:themeColor="text1"/>
          <w:sz w:val="24"/>
          <w:shd w:val="clear" w:color="auto" w:fill="FFFFFF"/>
        </w:rPr>
        <w:t>陈  琴</w:t>
      </w:r>
      <w:r>
        <w:rPr>
          <w:rFonts w:ascii="楷体" w:eastAsia="楷体" w:hAnsi="楷体" w:cs="楷体" w:hint="eastAsia"/>
          <w:b/>
          <w:color w:val="000000" w:themeColor="text1"/>
          <w:sz w:val="24"/>
        </w:rPr>
        <w:t>：</w:t>
      </w:r>
      <w:r>
        <w:rPr>
          <w:rFonts w:ascii="楷体" w:eastAsia="楷体" w:hAnsi="楷体" w:cs="楷体" w:hint="eastAsia"/>
          <w:color w:val="000000" w:themeColor="text1"/>
          <w:sz w:val="24"/>
          <w:shd w:val="clear" w:color="auto" w:fill="FFFFFF"/>
        </w:rPr>
        <w:t>全国著名语文特级教师，北京中杉国学教育研究院院长</w:t>
      </w:r>
      <w:proofErr w:type="gramStart"/>
      <w:r>
        <w:rPr>
          <w:rFonts w:ascii="楷体" w:eastAsia="楷体" w:hAnsi="楷体" w:cs="楷体" w:hint="eastAsia"/>
          <w:color w:val="000000" w:themeColor="text1"/>
          <w:sz w:val="24"/>
          <w:shd w:val="clear" w:color="auto" w:fill="FFFFFF"/>
        </w:rPr>
        <w:t>兼教学</w:t>
      </w:r>
      <w:proofErr w:type="gramEnd"/>
      <w:r>
        <w:rPr>
          <w:rFonts w:ascii="楷体" w:eastAsia="楷体" w:hAnsi="楷体" w:cs="楷体" w:hint="eastAsia"/>
          <w:color w:val="000000" w:themeColor="text1"/>
          <w:sz w:val="24"/>
          <w:shd w:val="clear" w:color="auto" w:fill="FFFFFF"/>
        </w:rPr>
        <w:t>校长。浙师大特聘教授，首师大国学课程硕士生导师，全国推动</w:t>
      </w:r>
      <w:proofErr w:type="gramStart"/>
      <w:r>
        <w:rPr>
          <w:rFonts w:ascii="楷体" w:eastAsia="楷体" w:hAnsi="楷体" w:cs="楷体" w:hint="eastAsia"/>
          <w:color w:val="000000" w:themeColor="text1"/>
          <w:sz w:val="24"/>
          <w:shd w:val="clear" w:color="auto" w:fill="FFFFFF"/>
        </w:rPr>
        <w:t>读书十</w:t>
      </w:r>
      <w:proofErr w:type="gramEnd"/>
      <w:r>
        <w:rPr>
          <w:rFonts w:ascii="楷体" w:eastAsia="楷体" w:hAnsi="楷体" w:cs="楷体" w:hint="eastAsia"/>
          <w:color w:val="000000" w:themeColor="text1"/>
          <w:sz w:val="24"/>
          <w:shd w:val="clear" w:color="auto" w:fill="FFFFFF"/>
        </w:rPr>
        <w:t>大人物，古诗词吟诵教学专家，中国教育学会传统文化委员会副主任，中华吟诵协会理事。全国多所学校“素读经典”课程设计导师，</w:t>
      </w:r>
      <w:proofErr w:type="gramStart"/>
      <w:r>
        <w:rPr>
          <w:rFonts w:ascii="楷体" w:eastAsia="楷体" w:hAnsi="楷体" w:cs="楷体" w:hint="eastAsia"/>
          <w:color w:val="000000" w:themeColor="text1"/>
          <w:sz w:val="24"/>
          <w:shd w:val="clear" w:color="auto" w:fill="FFFFFF"/>
        </w:rPr>
        <w:t>当代素读</w:t>
      </w:r>
      <w:proofErr w:type="gramEnd"/>
      <w:r>
        <w:rPr>
          <w:rFonts w:ascii="楷体" w:eastAsia="楷体" w:hAnsi="楷体" w:cs="楷体" w:hint="eastAsia"/>
          <w:color w:val="000000" w:themeColor="text1"/>
          <w:sz w:val="24"/>
          <w:shd w:val="clear" w:color="auto" w:fill="FFFFFF"/>
        </w:rPr>
        <w:t>经典课程创始人，被媒体誉为“百年来素读经典课程第一人”，所教班级的学生皆能达到“背诵十万字，读破百部书，能写千万言”的课程目标。其独创的“素读”经典课程与语文教材相融合的教学体系，已被全国许多学校或教师效仿、移植，影响了一大批语文教育工作者。出版个人专著《经典即人生——文字是修正灵魂的良药》及诵读教材《我爱吟诵》《中华经典素读范本》《中华经典诵读系列丛书》等丛书。</w:t>
      </w:r>
    </w:p>
    <w:p w:rsidR="00235E68" w:rsidRDefault="00235E68">
      <w:pPr>
        <w:shd w:val="clear" w:color="auto" w:fill="FFFFFF"/>
        <w:spacing w:line="340" w:lineRule="exact"/>
        <w:ind w:firstLineChars="196" w:firstLine="470"/>
        <w:rPr>
          <w:rFonts w:ascii="楷体" w:eastAsia="楷体" w:hAnsi="楷体" w:cs="楷体"/>
          <w:color w:val="000000" w:themeColor="text1"/>
          <w:sz w:val="24"/>
          <w:shd w:val="clear" w:color="auto" w:fill="FFFFFF"/>
        </w:rPr>
      </w:pPr>
    </w:p>
    <w:p w:rsidR="00235E68" w:rsidRDefault="00B034B6">
      <w:pPr>
        <w:widowControl/>
        <w:shd w:val="clear" w:color="auto" w:fill="FFFFFF"/>
        <w:spacing w:line="400" w:lineRule="atLeast"/>
        <w:jc w:val="left"/>
        <w:rPr>
          <w:rFonts w:ascii="楷体" w:eastAsia="楷体" w:hAnsi="楷体" w:cs="楷体"/>
          <w:bCs/>
          <w:color w:val="000000" w:themeColor="text1"/>
          <w:sz w:val="24"/>
        </w:rPr>
      </w:pPr>
      <w:r>
        <w:rPr>
          <w:rFonts w:ascii="楷体" w:eastAsia="楷体" w:hAnsi="楷体" w:cs="楷体" w:hint="eastAsia"/>
          <w:b/>
          <w:bCs/>
          <w:color w:val="000000" w:themeColor="text1"/>
          <w:sz w:val="24"/>
          <w:shd w:val="clear" w:color="auto" w:fill="FFFFFF"/>
        </w:rPr>
        <w:t>薛瑞萍：</w:t>
      </w:r>
      <w:r>
        <w:rPr>
          <w:rFonts w:ascii="楷体" w:eastAsia="楷体" w:hAnsi="楷体" w:cs="楷体" w:hint="eastAsia"/>
          <w:bCs/>
          <w:color w:val="000000" w:themeColor="text1"/>
          <w:kern w:val="0"/>
          <w:sz w:val="24"/>
          <w:shd w:val="clear" w:color="auto" w:fill="FFFFFF"/>
          <w:lang w:bidi="ar"/>
        </w:rPr>
        <w:t>网名看云。合肥市第62中学小学部语文教师。2006年度全国十大读书推动人物之一。《人民教育》《中国教育报》《中国教师报》《小学语文教师》《教师博览》《江苏教育研究》《教师之友》等媒体多次对其教育教学实践做专题报道，在全国同行及家长中具有较大影响。领衔主编之《日有所诵》广受学生、家长和教师欢迎。</w:t>
      </w:r>
    </w:p>
    <w:p w:rsidR="00235E68" w:rsidRDefault="00235E68">
      <w:pPr>
        <w:shd w:val="clear" w:color="auto" w:fill="FFFFFF"/>
        <w:spacing w:line="340" w:lineRule="exact"/>
        <w:ind w:firstLineChars="196" w:firstLine="470"/>
        <w:rPr>
          <w:rFonts w:ascii="楷体" w:eastAsia="楷体" w:hAnsi="楷体" w:cs="楷体"/>
          <w:bCs/>
          <w:color w:val="000000" w:themeColor="text1"/>
          <w:sz w:val="24"/>
          <w:shd w:val="clear" w:color="auto" w:fill="FFFFFF"/>
        </w:rPr>
      </w:pPr>
    </w:p>
    <w:p w:rsidR="00235E68" w:rsidRDefault="00B034B6">
      <w:pPr>
        <w:shd w:val="clear" w:color="auto" w:fill="FFFFFF"/>
        <w:spacing w:line="340" w:lineRule="exact"/>
        <w:rPr>
          <w:rFonts w:ascii="楷体" w:eastAsia="楷体" w:hAnsi="楷体" w:cs="楷体"/>
          <w:bCs/>
          <w:color w:val="000000" w:themeColor="text1"/>
          <w:sz w:val="24"/>
          <w:shd w:val="clear" w:color="auto" w:fill="FFFFFF"/>
        </w:rPr>
      </w:pPr>
      <w:r>
        <w:rPr>
          <w:rFonts w:ascii="楷体" w:eastAsia="楷体" w:hAnsi="楷体" w:cs="楷体" w:hint="eastAsia"/>
          <w:b/>
          <w:color w:val="000000" w:themeColor="text1"/>
          <w:sz w:val="24"/>
          <w:shd w:val="clear" w:color="auto" w:fill="FFFFFF"/>
        </w:rPr>
        <w:t>李丽：</w:t>
      </w:r>
      <w:r>
        <w:rPr>
          <w:rFonts w:ascii="楷体" w:eastAsia="楷体" w:hAnsi="楷体" w:cs="楷体" w:hint="eastAsia"/>
          <w:bCs/>
          <w:color w:val="000000" w:themeColor="text1"/>
          <w:sz w:val="24"/>
          <w:shd w:val="clear" w:color="auto" w:fill="FFFFFF"/>
        </w:rPr>
        <w:t>网名小安。合肥市第62中学小学部语文教师。吟诵及儿童经典诵读教学名师。多年来，一直在自己所任教的班级推进“日有所诵”、吟诵教学的课程化。多次受邀在“亲近母语”“现代与经典”“千课万人”及各地名校执教诵读课、吟诵课、阅读课。</w:t>
      </w:r>
    </w:p>
    <w:p w:rsidR="00235E68" w:rsidRDefault="00235E68">
      <w:pPr>
        <w:shd w:val="clear" w:color="auto" w:fill="FFFFFF"/>
        <w:spacing w:line="340" w:lineRule="exact"/>
        <w:rPr>
          <w:rFonts w:ascii="楷体" w:eastAsia="楷体" w:hAnsi="楷体" w:cs="楷体"/>
          <w:bCs/>
          <w:color w:val="000000" w:themeColor="text1"/>
          <w:sz w:val="24"/>
          <w:shd w:val="clear" w:color="auto" w:fill="FFFFFF"/>
        </w:rPr>
      </w:pPr>
    </w:p>
    <w:p w:rsidR="00235E68" w:rsidRDefault="00B034B6">
      <w:pPr>
        <w:spacing w:line="340" w:lineRule="exact"/>
        <w:rPr>
          <w:rFonts w:ascii="楷体" w:eastAsia="楷体" w:hAnsi="楷体" w:cs="楷体"/>
          <w:color w:val="000000" w:themeColor="text1"/>
          <w:sz w:val="24"/>
          <w:shd w:val="clear" w:color="auto" w:fill="FFFFFF"/>
        </w:rPr>
      </w:pPr>
      <w:proofErr w:type="gramStart"/>
      <w:r>
        <w:rPr>
          <w:rFonts w:ascii="楷体" w:eastAsia="楷体" w:hAnsi="楷体" w:cs="楷体" w:hint="eastAsia"/>
          <w:b/>
          <w:bCs/>
          <w:color w:val="000000" w:themeColor="text1"/>
          <w:sz w:val="24"/>
          <w:shd w:val="clear" w:color="auto" w:fill="FFFFFF"/>
        </w:rPr>
        <w:t>吉春亚</w:t>
      </w:r>
      <w:proofErr w:type="gramEnd"/>
      <w:r>
        <w:rPr>
          <w:rFonts w:ascii="楷体" w:eastAsia="楷体" w:hAnsi="楷体" w:cs="楷体" w:hint="eastAsia"/>
          <w:b/>
          <w:bCs/>
          <w:color w:val="000000" w:themeColor="text1"/>
          <w:sz w:val="24"/>
          <w:shd w:val="clear" w:color="auto" w:fill="FFFFFF"/>
        </w:rPr>
        <w:t>：</w:t>
      </w:r>
      <w:r>
        <w:rPr>
          <w:rFonts w:ascii="楷体" w:eastAsia="楷体" w:hAnsi="楷体" w:cs="楷体" w:hint="eastAsia"/>
          <w:color w:val="000000" w:themeColor="text1"/>
          <w:sz w:val="24"/>
          <w:shd w:val="clear" w:color="auto" w:fill="FFFFFF"/>
        </w:rPr>
        <w:t>全国著名</w:t>
      </w:r>
      <w:hyperlink r:id="rId15" w:tgtFrame="https://baike.baidu.com/item/%E5%90%89%E6%98%A5%E4%BA%9A/_blank" w:history="1">
        <w:r>
          <w:rPr>
            <w:rStyle w:val="aa"/>
            <w:rFonts w:ascii="楷体" w:eastAsia="楷体" w:hAnsi="楷体" w:cs="楷体" w:hint="eastAsia"/>
            <w:color w:val="000000" w:themeColor="text1"/>
            <w:sz w:val="24"/>
            <w:u w:val="none"/>
            <w:shd w:val="clear" w:color="auto" w:fill="FFFFFF"/>
          </w:rPr>
          <w:t>特级教师</w:t>
        </w:r>
      </w:hyperlink>
      <w:r>
        <w:rPr>
          <w:rFonts w:ascii="楷体" w:eastAsia="楷体" w:hAnsi="楷体" w:cs="楷体" w:hint="eastAsia"/>
          <w:color w:val="000000" w:themeColor="text1"/>
          <w:sz w:val="24"/>
          <w:shd w:val="clear" w:color="auto" w:fill="FFFFFF"/>
        </w:rPr>
        <w:t>，《中国小学语文教学论坛》封面人物，</w:t>
      </w:r>
      <w:hyperlink r:id="rId16" w:tgtFrame="https://baike.baidu.com/item/%E5%90%89%E6%98%A5%E4%BA%9A/_blank" w:history="1">
        <w:r>
          <w:rPr>
            <w:rStyle w:val="aa"/>
            <w:rFonts w:ascii="楷体" w:eastAsia="楷体" w:hAnsi="楷体" w:cs="楷体" w:hint="eastAsia"/>
            <w:color w:val="000000" w:themeColor="text1"/>
            <w:sz w:val="24"/>
            <w:u w:val="none"/>
            <w:shd w:val="clear" w:color="auto" w:fill="FFFFFF"/>
          </w:rPr>
          <w:t>中学高级教师</w:t>
        </w:r>
      </w:hyperlink>
      <w:r>
        <w:rPr>
          <w:rFonts w:ascii="楷体" w:eastAsia="楷体" w:hAnsi="楷体" w:cs="楷体" w:hint="eastAsia"/>
          <w:color w:val="000000" w:themeColor="text1"/>
          <w:sz w:val="24"/>
          <w:shd w:val="clear" w:color="auto" w:fill="FFFFFF"/>
        </w:rPr>
        <w:t>，现在北京市</w:t>
      </w:r>
      <w:hyperlink r:id="rId17" w:tgtFrame="https://baike.baidu.com/item/%E5%90%89%E6%98%A5%E4%BA%9A/_blank" w:history="1">
        <w:r>
          <w:rPr>
            <w:rStyle w:val="aa"/>
            <w:rFonts w:ascii="楷体" w:eastAsia="楷体" w:hAnsi="楷体" w:cs="楷体" w:hint="eastAsia"/>
            <w:color w:val="000000" w:themeColor="text1"/>
            <w:sz w:val="24"/>
            <w:u w:val="none"/>
            <w:shd w:val="clear" w:color="auto" w:fill="FFFFFF"/>
          </w:rPr>
          <w:t>北京小学</w:t>
        </w:r>
      </w:hyperlink>
      <w:r>
        <w:rPr>
          <w:rFonts w:ascii="楷体" w:eastAsia="楷体" w:hAnsi="楷体" w:cs="楷体" w:hint="eastAsia"/>
          <w:color w:val="000000" w:themeColor="text1"/>
          <w:sz w:val="24"/>
          <w:shd w:val="clear" w:color="auto" w:fill="FFFFFF"/>
        </w:rPr>
        <w:t>任教。她有很强的科研能力，主持或参与过“语文思维训练”等6项省级课题，荣获了全国小语会科研成果评比一等奖多项荣誉，出版有17本教学类图书，在国内有影响的报刊上发表文章近百篇。近年来，她应邀赴全国各地做示范课、举办讲座200余场次，深受广大教师喜爱和众多专家好评。</w:t>
      </w:r>
    </w:p>
    <w:p w:rsidR="00235E68" w:rsidRDefault="00235E68">
      <w:pPr>
        <w:spacing w:line="340" w:lineRule="exact"/>
        <w:ind w:firstLineChars="196" w:firstLine="470"/>
        <w:rPr>
          <w:rFonts w:ascii="楷体" w:eastAsia="楷体" w:hAnsi="楷体" w:cs="楷体"/>
          <w:color w:val="000000" w:themeColor="text1"/>
          <w:sz w:val="24"/>
          <w:shd w:val="clear" w:color="auto" w:fill="FFFFFF"/>
        </w:rPr>
      </w:pPr>
    </w:p>
    <w:p w:rsidR="00235E68" w:rsidRDefault="00B034B6">
      <w:pPr>
        <w:shd w:val="clear" w:color="auto" w:fill="FFFFFF"/>
        <w:spacing w:line="340" w:lineRule="exact"/>
        <w:rPr>
          <w:rFonts w:ascii="楷体" w:eastAsia="楷体" w:hAnsi="楷体" w:cs="楷体"/>
          <w:color w:val="000000" w:themeColor="text1"/>
          <w:sz w:val="24"/>
        </w:rPr>
      </w:pPr>
      <w:r>
        <w:rPr>
          <w:rFonts w:ascii="楷体" w:eastAsia="楷体" w:hAnsi="楷体" w:cs="楷体" w:hint="eastAsia"/>
          <w:b/>
          <w:color w:val="000000" w:themeColor="text1"/>
          <w:sz w:val="24"/>
        </w:rPr>
        <w:t>管建刚：</w:t>
      </w:r>
      <w:r>
        <w:rPr>
          <w:rFonts w:ascii="楷体" w:eastAsia="楷体" w:hAnsi="楷体" w:cs="楷体" w:hint="eastAsia"/>
          <w:color w:val="000000" w:themeColor="text1"/>
          <w:sz w:val="24"/>
        </w:rPr>
        <w:t>江苏省特级教师，2008年度全国“十大推动读书人物”，全国优秀教师，教育部“万人计划”教学名师，苏州教育名家。先后出版《魔法作文营》《不做教书匠》《我的作文教学革命》《一线教师》，“管建刚作文教学系列”之《我的作文教学故事》《我的作文教学革命》《我的作文教学主张》《我的作文训练系统》《我的作文教学课例》、《管建刚和他的阅读教学革命》《和女儿谈》《我的全程带班录（四、</w:t>
      </w:r>
      <w:r>
        <w:rPr>
          <w:rFonts w:ascii="楷体" w:eastAsia="楷体" w:hAnsi="楷体" w:cs="楷体" w:hint="eastAsia"/>
          <w:color w:val="000000" w:themeColor="text1"/>
          <w:sz w:val="24"/>
        </w:rPr>
        <w:lastRenderedPageBreak/>
        <w:t>五、六年级）》《管建刚与后作文教学》《我不是班主任》《我的语文观》等著作。</w:t>
      </w:r>
    </w:p>
    <w:p w:rsidR="00235E68" w:rsidRDefault="00235E68">
      <w:pPr>
        <w:shd w:val="clear" w:color="auto" w:fill="FFFFFF"/>
        <w:spacing w:line="340" w:lineRule="exact"/>
        <w:ind w:firstLineChars="196" w:firstLine="470"/>
        <w:rPr>
          <w:rFonts w:ascii="楷体" w:eastAsia="楷体" w:hAnsi="楷体" w:cs="楷体"/>
          <w:color w:val="000000" w:themeColor="text1"/>
          <w:sz w:val="24"/>
          <w:shd w:val="clear" w:color="auto" w:fill="FFFFFF"/>
        </w:rPr>
      </w:pPr>
    </w:p>
    <w:p w:rsidR="00235E68" w:rsidRDefault="00B034B6">
      <w:pPr>
        <w:widowControl/>
        <w:shd w:val="clear" w:color="auto" w:fill="FFFFFF"/>
        <w:spacing w:after="225" w:line="360" w:lineRule="atLeast"/>
        <w:jc w:val="left"/>
        <w:rPr>
          <w:rFonts w:ascii="楷体_GB2312" w:eastAsia="楷体_GB2312" w:hAnsi="黑体" w:cs="黑体"/>
          <w:b/>
          <w:sz w:val="24"/>
        </w:rPr>
      </w:pPr>
      <w:r>
        <w:rPr>
          <w:rFonts w:ascii="楷体" w:eastAsia="楷体" w:hAnsi="楷体" w:cs="楷体" w:hint="eastAsia"/>
          <w:b/>
          <w:bCs/>
          <w:color w:val="000000" w:themeColor="text1"/>
          <w:sz w:val="24"/>
          <w:shd w:val="clear" w:color="auto" w:fill="FFFFFF"/>
        </w:rPr>
        <w:t>王玲湘：</w:t>
      </w:r>
      <w:r>
        <w:rPr>
          <w:rFonts w:ascii="楷体" w:eastAsia="楷体" w:hAnsi="楷体" w:cs="楷体" w:hint="eastAsia"/>
          <w:color w:val="000000" w:themeColor="text1"/>
          <w:kern w:val="0"/>
          <w:sz w:val="24"/>
          <w:shd w:val="clear" w:color="auto" w:fill="FFFFFF"/>
          <w:lang w:bidi="ar"/>
        </w:rPr>
        <w:t>现任清华大学附属小学副校长。</w:t>
      </w:r>
      <w:hyperlink r:id="rId18" w:tgtFrame="https://baike.baidu.com/item/%E7%8E%8B%E7%8E%B2%E6%B9%98/_blank" w:history="1">
        <w:r>
          <w:rPr>
            <w:rStyle w:val="aa"/>
            <w:rFonts w:ascii="楷体" w:eastAsia="楷体" w:hAnsi="楷体" w:cs="楷体" w:hint="eastAsia"/>
            <w:color w:val="000000" w:themeColor="text1"/>
            <w:sz w:val="24"/>
            <w:u w:val="none"/>
            <w:shd w:val="clear" w:color="auto" w:fill="FFFFFF"/>
          </w:rPr>
          <w:t>中学高级教师</w:t>
        </w:r>
      </w:hyperlink>
      <w:r>
        <w:rPr>
          <w:rFonts w:ascii="楷体" w:eastAsia="楷体" w:hAnsi="楷体" w:cs="楷体" w:hint="eastAsia"/>
          <w:color w:val="000000" w:themeColor="text1"/>
          <w:kern w:val="0"/>
          <w:sz w:val="24"/>
          <w:shd w:val="clear" w:color="auto" w:fill="FFFFFF"/>
          <w:lang w:bidi="ar"/>
        </w:rPr>
        <w:t>，语文</w:t>
      </w:r>
      <w:hyperlink r:id="rId19" w:tgtFrame="https://baike.baidu.com/item/%E7%8E%8B%E7%8E%B2%E6%B9%98/_blank" w:history="1">
        <w:r>
          <w:rPr>
            <w:rStyle w:val="aa"/>
            <w:rFonts w:ascii="楷体" w:eastAsia="楷体" w:hAnsi="楷体" w:cs="楷体" w:hint="eastAsia"/>
            <w:color w:val="000000" w:themeColor="text1"/>
            <w:sz w:val="24"/>
            <w:u w:val="none"/>
            <w:shd w:val="clear" w:color="auto" w:fill="FFFFFF"/>
          </w:rPr>
          <w:t>特级教师</w:t>
        </w:r>
      </w:hyperlink>
      <w:r>
        <w:rPr>
          <w:rFonts w:ascii="楷体" w:eastAsia="楷体" w:hAnsi="楷体" w:cs="楷体" w:hint="eastAsia"/>
          <w:color w:val="000000" w:themeColor="text1"/>
          <w:kern w:val="0"/>
          <w:sz w:val="24"/>
          <w:shd w:val="clear" w:color="auto" w:fill="FFFFFF"/>
          <w:lang w:bidi="ar"/>
        </w:rPr>
        <w:t>，江西省</w:t>
      </w:r>
      <w:hyperlink r:id="rId20" w:tgtFrame="https://baike.baidu.com/item/%E7%8E%8B%E7%8E%B2%E6%B9%98/_blank" w:history="1">
        <w:r>
          <w:rPr>
            <w:rStyle w:val="aa"/>
            <w:rFonts w:ascii="楷体" w:eastAsia="楷体" w:hAnsi="楷体" w:cs="楷体" w:hint="eastAsia"/>
            <w:color w:val="000000" w:themeColor="text1"/>
            <w:sz w:val="24"/>
            <w:u w:val="none"/>
            <w:shd w:val="clear" w:color="auto" w:fill="FFFFFF"/>
          </w:rPr>
          <w:t>百千万人才工程</w:t>
        </w:r>
      </w:hyperlink>
      <w:r>
        <w:rPr>
          <w:rFonts w:ascii="楷体" w:eastAsia="楷体" w:hAnsi="楷体" w:cs="楷体" w:hint="eastAsia"/>
          <w:color w:val="000000" w:themeColor="text1"/>
          <w:kern w:val="0"/>
          <w:sz w:val="24"/>
          <w:shd w:val="clear" w:color="auto" w:fill="FFFFFF"/>
          <w:lang w:bidi="ar"/>
        </w:rPr>
        <w:t>人选，东北师大硕士生导师，人教</w:t>
      </w:r>
      <w:proofErr w:type="gramStart"/>
      <w:r>
        <w:rPr>
          <w:rFonts w:ascii="楷体" w:eastAsia="楷体" w:hAnsi="楷体" w:cs="楷体" w:hint="eastAsia"/>
          <w:color w:val="000000" w:themeColor="text1"/>
          <w:kern w:val="0"/>
          <w:sz w:val="24"/>
          <w:shd w:val="clear" w:color="auto" w:fill="FFFFFF"/>
          <w:lang w:bidi="ar"/>
        </w:rPr>
        <w:t>社培训</w:t>
      </w:r>
      <w:proofErr w:type="gramEnd"/>
      <w:r>
        <w:rPr>
          <w:rFonts w:ascii="楷体" w:eastAsia="楷体" w:hAnsi="楷体" w:cs="楷体" w:hint="eastAsia"/>
          <w:color w:val="000000" w:themeColor="text1"/>
          <w:kern w:val="0"/>
          <w:sz w:val="24"/>
          <w:shd w:val="clear" w:color="auto" w:fill="FFFFFF"/>
          <w:lang w:bidi="ar"/>
        </w:rPr>
        <w:t>团成员。《小学语文教学通讯》《</w:t>
      </w:r>
      <w:hyperlink r:id="rId21" w:tgtFrame="https://baike.baidu.com/item/%E7%8E%8B%E7%8E%B2%E6%B9%98/_blank" w:history="1">
        <w:r>
          <w:rPr>
            <w:rStyle w:val="aa"/>
            <w:rFonts w:ascii="楷体" w:eastAsia="楷体" w:hAnsi="楷体" w:cs="楷体" w:hint="eastAsia"/>
            <w:color w:val="000000" w:themeColor="text1"/>
            <w:sz w:val="24"/>
            <w:u w:val="none"/>
            <w:shd w:val="clear" w:color="auto" w:fill="FFFFFF"/>
          </w:rPr>
          <w:t>小学教学</w:t>
        </w:r>
      </w:hyperlink>
      <w:r>
        <w:rPr>
          <w:rFonts w:ascii="楷体" w:eastAsia="楷体" w:hAnsi="楷体" w:cs="楷体" w:hint="eastAsia"/>
          <w:color w:val="000000" w:themeColor="text1"/>
          <w:kern w:val="0"/>
          <w:sz w:val="24"/>
          <w:shd w:val="clear" w:color="auto" w:fill="FFFFFF"/>
          <w:lang w:bidi="ar"/>
        </w:rPr>
        <w:t>》《</w:t>
      </w:r>
      <w:hyperlink r:id="rId22" w:tgtFrame="https://baike.baidu.com/item/%E7%8E%8B%E7%8E%B2%E6%B9%98/_blank" w:history="1">
        <w:r>
          <w:rPr>
            <w:rStyle w:val="aa"/>
            <w:rFonts w:ascii="楷体" w:eastAsia="楷体" w:hAnsi="楷体" w:cs="楷体" w:hint="eastAsia"/>
            <w:color w:val="000000" w:themeColor="text1"/>
            <w:sz w:val="24"/>
            <w:u w:val="none"/>
            <w:shd w:val="clear" w:color="auto" w:fill="FFFFFF"/>
          </w:rPr>
          <w:t>教师博览</w:t>
        </w:r>
      </w:hyperlink>
      <w:r>
        <w:rPr>
          <w:rFonts w:ascii="楷体" w:eastAsia="楷体" w:hAnsi="楷体" w:cs="楷体" w:hint="eastAsia"/>
          <w:color w:val="000000" w:themeColor="text1"/>
          <w:kern w:val="0"/>
          <w:sz w:val="24"/>
          <w:shd w:val="clear" w:color="auto" w:fill="FFFFFF"/>
          <w:lang w:bidi="ar"/>
        </w:rPr>
        <w:t>》封面人物[3]</w:t>
      </w:r>
      <w:bookmarkStart w:id="0" w:name="ref_[3]_19791362"/>
      <w:r>
        <w:rPr>
          <w:rFonts w:ascii="楷体" w:eastAsia="楷体" w:hAnsi="楷体" w:cs="楷体" w:hint="eastAsia"/>
          <w:color w:val="000000" w:themeColor="text1"/>
          <w:kern w:val="0"/>
          <w:sz w:val="24"/>
          <w:shd w:val="clear" w:color="auto" w:fill="FFFFFF"/>
          <w:lang w:bidi="ar"/>
        </w:rPr>
        <w:t> </w:t>
      </w:r>
      <w:bookmarkEnd w:id="0"/>
      <w:r>
        <w:rPr>
          <w:rFonts w:ascii="楷体" w:eastAsia="楷体" w:hAnsi="楷体" w:cs="楷体" w:hint="eastAsia"/>
          <w:color w:val="000000" w:themeColor="text1"/>
          <w:kern w:val="0"/>
          <w:sz w:val="24"/>
          <w:shd w:val="clear" w:color="auto" w:fill="FFFFFF"/>
          <w:lang w:bidi="ar"/>
        </w:rPr>
        <w:t> 。先后获得“教育部小学课改优秀教研员”、</w:t>
      </w:r>
      <w:proofErr w:type="gramStart"/>
      <w:r>
        <w:rPr>
          <w:rFonts w:ascii="楷体" w:eastAsia="楷体" w:hAnsi="楷体" w:cs="楷体" w:hint="eastAsia"/>
          <w:color w:val="000000" w:themeColor="text1"/>
          <w:kern w:val="0"/>
          <w:sz w:val="24"/>
          <w:shd w:val="clear" w:color="auto" w:fill="FFFFFF"/>
          <w:lang w:bidi="ar"/>
        </w:rPr>
        <w:t>“</w:t>
      </w:r>
      <w:proofErr w:type="gramEnd"/>
      <w:r>
        <w:rPr>
          <w:rFonts w:ascii="楷体" w:eastAsia="楷体" w:hAnsi="楷体" w:cs="楷体" w:hint="eastAsia"/>
          <w:color w:val="000000" w:themeColor="text1"/>
          <w:kern w:val="0"/>
          <w:sz w:val="24"/>
          <w:shd w:val="clear" w:color="auto" w:fill="FFFFFF"/>
          <w:lang w:bidi="ar"/>
        </w:rPr>
        <w:t>教育部“十五”课题先进工作者</w:t>
      </w:r>
      <w:proofErr w:type="gramStart"/>
      <w:r>
        <w:rPr>
          <w:rFonts w:ascii="楷体" w:eastAsia="楷体" w:hAnsi="楷体" w:cs="楷体" w:hint="eastAsia"/>
          <w:color w:val="000000" w:themeColor="text1"/>
          <w:kern w:val="0"/>
          <w:sz w:val="24"/>
          <w:shd w:val="clear" w:color="auto" w:fill="FFFFFF"/>
          <w:lang w:bidi="ar"/>
        </w:rPr>
        <w:t>”</w:t>
      </w:r>
      <w:proofErr w:type="gramEnd"/>
      <w:r>
        <w:rPr>
          <w:rFonts w:ascii="楷体" w:eastAsia="楷体" w:hAnsi="楷体" w:cs="楷体" w:hint="eastAsia"/>
          <w:color w:val="000000" w:themeColor="text1"/>
          <w:kern w:val="0"/>
          <w:sz w:val="24"/>
          <w:shd w:val="clear" w:color="auto" w:fill="FFFFFF"/>
          <w:lang w:bidi="ar"/>
        </w:rPr>
        <w:t>、“清华大学先进工作者”“江西省首批学科带头人”、“南昌市优秀教师”等十五项市级以上荣誉称号。</w:t>
      </w:r>
    </w:p>
    <w:p w:rsidR="00235E68" w:rsidRDefault="00235E68">
      <w:pPr>
        <w:shd w:val="clear" w:color="auto" w:fill="FFFFFF"/>
        <w:spacing w:line="340" w:lineRule="exact"/>
        <w:rPr>
          <w:rFonts w:ascii="楷体_GB2312" w:eastAsia="楷体_GB2312" w:cs="Arial"/>
          <w:sz w:val="24"/>
          <w:shd w:val="clear" w:color="auto" w:fill="FFFFFF"/>
        </w:rPr>
      </w:pPr>
    </w:p>
    <w:p w:rsidR="00235E68" w:rsidRDefault="00B034B6">
      <w:pPr>
        <w:shd w:val="clear" w:color="auto" w:fill="FFFFFF"/>
        <w:spacing w:line="340" w:lineRule="exact"/>
        <w:rPr>
          <w:rFonts w:ascii="楷体_GB2312" w:eastAsia="楷体_GB2312" w:hAnsi="Arial" w:cs="Arial"/>
          <w:kern w:val="0"/>
          <w:sz w:val="30"/>
          <w:szCs w:val="30"/>
        </w:rPr>
      </w:pPr>
      <w:r>
        <w:rPr>
          <w:rFonts w:ascii="楷体_GB2312" w:eastAsia="楷体_GB2312" w:hAnsi="Arial" w:cs="Arial" w:hint="eastAsia"/>
          <w:b/>
          <w:sz w:val="30"/>
          <w:szCs w:val="30"/>
          <w:shd w:val="clear" w:color="auto" w:fill="FFFFFF"/>
        </w:rPr>
        <w:t>小学数学</w:t>
      </w:r>
    </w:p>
    <w:p w:rsidR="00235E68" w:rsidRDefault="00B034B6">
      <w:pPr>
        <w:shd w:val="clear" w:color="auto" w:fill="FFFFFF"/>
        <w:spacing w:line="340" w:lineRule="exact"/>
        <w:ind w:firstLine="480"/>
        <w:rPr>
          <w:rFonts w:ascii="楷体_GB2312" w:eastAsia="楷体_GB2312" w:hAnsi="宋体" w:cs="黑体"/>
          <w:sz w:val="24"/>
        </w:rPr>
      </w:pPr>
      <w:r>
        <w:rPr>
          <w:rFonts w:ascii="楷体_GB2312" w:eastAsia="楷体_GB2312" w:hAnsi="黑体" w:cs="黑体" w:hint="eastAsia"/>
          <w:b/>
          <w:sz w:val="24"/>
        </w:rPr>
        <w:t xml:space="preserve">徐斌： </w:t>
      </w:r>
      <w:r>
        <w:rPr>
          <w:rFonts w:ascii="楷体_GB2312" w:eastAsia="楷体_GB2312" w:hAnsi="宋体" w:cs="黑体" w:hint="eastAsia"/>
          <w:sz w:val="24"/>
        </w:rPr>
        <w:t>江苏省特级教师，苏州大学实验学校副校长，无痕教育研究所所长。江苏“人民教育家工程”培养对象，教育部“国培计划”首批特聘专家。人大复印资料《小学数学教与学》编委。曾获江苏省小学</w:t>
      </w:r>
      <w:proofErr w:type="gramStart"/>
      <w:r>
        <w:rPr>
          <w:rFonts w:ascii="楷体_GB2312" w:eastAsia="楷体_GB2312" w:hAnsi="宋体" w:cs="黑体" w:hint="eastAsia"/>
          <w:sz w:val="24"/>
        </w:rPr>
        <w:t>数学优课比赛</w:t>
      </w:r>
      <w:proofErr w:type="gramEnd"/>
      <w:r>
        <w:rPr>
          <w:rFonts w:ascii="楷体_GB2312" w:eastAsia="楷体_GB2312" w:hAnsi="宋体" w:cs="黑体" w:hint="eastAsia"/>
          <w:sz w:val="24"/>
        </w:rPr>
        <w:t>第一名，全国小学数学创新课评比一等奖。在《小学数学教师》等刊物发表论文5</w:t>
      </w:r>
      <w:r>
        <w:rPr>
          <w:rFonts w:ascii="楷体_GB2312" w:eastAsia="楷体_GB2312" w:hAnsi="宋体" w:cs="黑体"/>
          <w:sz w:val="24"/>
        </w:rPr>
        <w:t>00</w:t>
      </w:r>
      <w:r>
        <w:rPr>
          <w:rFonts w:ascii="楷体_GB2312" w:eastAsia="楷体_GB2312" w:hAnsi="宋体" w:cs="黑体" w:hint="eastAsia"/>
          <w:sz w:val="24"/>
        </w:rPr>
        <w:t>余篇，应邀到全国各地讲学500余次。教育事迹在《人民教育》专题报道，《中国教育报》曾七次连载了“徐斌教育教学艺术系列报道”。出版有专著《追寻无痕教育》《为学生的数学学习服务》及“中国名师”系列教学光盘。</w:t>
      </w:r>
    </w:p>
    <w:p w:rsidR="00235E68" w:rsidRDefault="00235E68">
      <w:pPr>
        <w:shd w:val="clear" w:color="auto" w:fill="FFFFFF"/>
        <w:spacing w:line="340" w:lineRule="exact"/>
        <w:ind w:firstLine="480"/>
        <w:rPr>
          <w:rFonts w:ascii="楷体_GB2312" w:eastAsia="楷体_GB2312" w:cs="Arial"/>
          <w:sz w:val="24"/>
          <w:shd w:val="clear" w:color="auto" w:fill="FFFFFF"/>
        </w:rPr>
      </w:pPr>
    </w:p>
    <w:p w:rsidR="00235E68" w:rsidRDefault="00B034B6" w:rsidP="00B034B6">
      <w:pPr>
        <w:shd w:val="clear" w:color="auto" w:fill="FFFFFF"/>
        <w:spacing w:line="340" w:lineRule="exact"/>
        <w:ind w:firstLineChars="200" w:firstLine="482"/>
        <w:rPr>
          <w:rFonts w:ascii="楷体" w:eastAsia="楷体" w:hAnsi="楷体" w:cs="楷体"/>
          <w:color w:val="000000" w:themeColor="text1"/>
          <w:sz w:val="24"/>
          <w:shd w:val="clear" w:color="auto" w:fill="FFFFFF"/>
        </w:rPr>
      </w:pPr>
      <w:r>
        <w:rPr>
          <w:rFonts w:ascii="楷体_GB2312" w:eastAsia="楷体_GB2312" w:cs="Arial" w:hint="eastAsia"/>
          <w:b/>
          <w:bCs/>
          <w:sz w:val="24"/>
          <w:shd w:val="clear" w:color="auto" w:fill="FFFFFF"/>
        </w:rPr>
        <w:t>顾志能：</w:t>
      </w:r>
      <w:r>
        <w:rPr>
          <w:rFonts w:ascii="楷体" w:eastAsia="楷体" w:hAnsi="楷体" w:cs="楷体" w:hint="eastAsia"/>
          <w:color w:val="000000" w:themeColor="text1"/>
          <w:sz w:val="24"/>
          <w:shd w:val="clear" w:color="auto" w:fill="FFFFFF"/>
        </w:rPr>
        <w:t>浙江省特级教师，浙江省基础教育课程改革专业指导委员会委员，教育部“优课”评比小学数学专家组组长，国家课程教材研究所教参编写、教材培训专家组成员，现任海盐县教育</w:t>
      </w:r>
      <w:proofErr w:type="gramStart"/>
      <w:r>
        <w:rPr>
          <w:rFonts w:ascii="楷体" w:eastAsia="楷体" w:hAnsi="楷体" w:cs="楷体" w:hint="eastAsia"/>
          <w:color w:val="000000" w:themeColor="text1"/>
          <w:sz w:val="24"/>
          <w:shd w:val="clear" w:color="auto" w:fill="FFFFFF"/>
        </w:rPr>
        <w:t>研</w:t>
      </w:r>
      <w:proofErr w:type="gramEnd"/>
      <w:r>
        <w:rPr>
          <w:rFonts w:ascii="楷体" w:eastAsia="楷体" w:hAnsi="楷体" w:cs="楷体" w:hint="eastAsia"/>
          <w:color w:val="000000" w:themeColor="text1"/>
          <w:sz w:val="24"/>
          <w:shd w:val="clear" w:color="auto" w:fill="FFFFFF"/>
        </w:rPr>
        <w:t>训中心教科所副所长。曾获“国家课程实验优秀教师”、“浙江省特级教师”、“浙江省首届十佳师德标兵”、“浙江省春蚕奖”、“浙江省教坛新秀”、“浙江省教科研先进个人”等数十项荣誉称号，被聘为“浙江省基础教育课程改革专业指导委员会委员”、“浙江省领雁工程讲师团成员”。2005年获浙江省小学数学“优质课”评比一等奖，2011年获华东六省一市课堂教学评比一等奖，2013年获全国小数会录像课评比一等奖，应邀在全国各地上课讲学，受到老师们欢迎。2012年3月成为著名期刊《</w:t>
      </w:r>
      <w:hyperlink r:id="rId23" w:tgtFrame="https://baike.baidu.com/item/%E9%A1%BE%E5%BF%97%E8%83%BD/_blank" w:history="1">
        <w:r>
          <w:rPr>
            <w:rStyle w:val="aa"/>
            <w:rFonts w:ascii="楷体" w:eastAsia="楷体" w:hAnsi="楷体" w:cs="楷体" w:hint="eastAsia"/>
            <w:color w:val="000000" w:themeColor="text1"/>
            <w:sz w:val="24"/>
            <w:u w:val="none"/>
            <w:shd w:val="clear" w:color="auto" w:fill="FFFFFF"/>
          </w:rPr>
          <w:t>小学教学</w:t>
        </w:r>
      </w:hyperlink>
      <w:r>
        <w:rPr>
          <w:rFonts w:ascii="楷体" w:eastAsia="楷体" w:hAnsi="楷体" w:cs="楷体" w:hint="eastAsia"/>
          <w:color w:val="000000" w:themeColor="text1"/>
          <w:sz w:val="24"/>
          <w:shd w:val="clear" w:color="auto" w:fill="FFFFFF"/>
        </w:rPr>
        <w:t>》封面人物。撰写的小学数学专业论文，有近200篇发表于《小学数学教师》、《小学教学》等著名刊物。2017年，出版个人教学专著《创新照亮课堂》。</w:t>
      </w:r>
    </w:p>
    <w:p w:rsidR="00235E68" w:rsidRDefault="00235E68">
      <w:pPr>
        <w:shd w:val="clear" w:color="auto" w:fill="FFFFFF"/>
        <w:spacing w:line="340" w:lineRule="exact"/>
        <w:ind w:firstLineChars="200" w:firstLine="480"/>
        <w:rPr>
          <w:rFonts w:ascii="楷体" w:eastAsia="楷体" w:hAnsi="楷体" w:cs="楷体"/>
          <w:color w:val="000000" w:themeColor="text1"/>
          <w:sz w:val="24"/>
          <w:shd w:val="clear" w:color="auto" w:fill="FFFFFF"/>
        </w:rPr>
      </w:pPr>
    </w:p>
    <w:p w:rsidR="00235E68" w:rsidRDefault="00B034B6" w:rsidP="00B034B6">
      <w:pPr>
        <w:shd w:val="clear" w:color="auto" w:fill="FFFFFF"/>
        <w:spacing w:line="340" w:lineRule="exact"/>
        <w:ind w:firstLineChars="200" w:firstLine="482"/>
        <w:rPr>
          <w:rFonts w:ascii="楷体" w:eastAsia="楷体" w:hAnsi="楷体" w:cs="楷体"/>
          <w:b/>
          <w:bCs/>
          <w:color w:val="000000" w:themeColor="text1"/>
          <w:sz w:val="24"/>
          <w:shd w:val="clear" w:color="auto" w:fill="FFFFFF"/>
        </w:rPr>
      </w:pPr>
      <w:r>
        <w:rPr>
          <w:rFonts w:ascii="楷体" w:eastAsia="楷体" w:hAnsi="楷体" w:cs="楷体" w:hint="eastAsia"/>
          <w:b/>
          <w:bCs/>
          <w:color w:val="000000" w:themeColor="text1"/>
          <w:sz w:val="24"/>
          <w:shd w:val="clear" w:color="auto" w:fill="FFFFFF"/>
        </w:rPr>
        <w:t>朱国荣：</w:t>
      </w:r>
      <w:r>
        <w:rPr>
          <w:rFonts w:ascii="楷体_GB2312" w:eastAsia="楷体_GB2312" w:hAnsi="宋体" w:cs="Arial" w:hint="eastAsia"/>
          <w:sz w:val="24"/>
          <w:shd w:val="clear" w:color="auto" w:fill="FFFFFF"/>
        </w:rPr>
        <w:t>浙江省特级教师，嘉兴教育学院义务教学研究处副处长。国家课程教材研究所教材培训团专家，浙江省中小学名师名校长工作站小学数学名师工作室导师，浙江省教育学院教师教育研究所兼职研究员，嘉兴市小数会副会长，小学数学教研员。应邀在全国各省市作教学示范课、学术报告几百节（次），课堂教学简约、深刻，富有数学味。</w:t>
      </w:r>
    </w:p>
    <w:p w:rsidR="00235E68" w:rsidRDefault="00235E68">
      <w:pPr>
        <w:shd w:val="clear" w:color="auto" w:fill="FFFFFF"/>
        <w:spacing w:line="340" w:lineRule="exact"/>
        <w:ind w:firstLine="480"/>
        <w:rPr>
          <w:rFonts w:ascii="楷体_GB2312" w:eastAsia="楷体_GB2312" w:cs="Arial"/>
          <w:sz w:val="24"/>
          <w:shd w:val="clear" w:color="auto" w:fill="FFFFFF"/>
        </w:rPr>
      </w:pPr>
    </w:p>
    <w:p w:rsidR="00235E68" w:rsidRDefault="00B034B6" w:rsidP="00B034B6">
      <w:pPr>
        <w:shd w:val="clear" w:color="auto" w:fill="FFFFFF"/>
        <w:spacing w:line="340" w:lineRule="exact"/>
        <w:ind w:firstLineChars="196" w:firstLine="472"/>
        <w:rPr>
          <w:rFonts w:ascii="楷体_GB2312" w:eastAsia="楷体_GB2312" w:hAnsi="宋体" w:cs="黑体"/>
          <w:sz w:val="24"/>
          <w:shd w:val="clear" w:color="auto" w:fill="FFFFFF"/>
        </w:rPr>
      </w:pPr>
      <w:r>
        <w:rPr>
          <w:rFonts w:ascii="楷体_GB2312" w:eastAsia="楷体_GB2312" w:hAnsi="宋体" w:cs="黑体" w:hint="eastAsia"/>
          <w:b/>
          <w:sz w:val="24"/>
          <w:shd w:val="clear" w:color="auto" w:fill="FFFFFF"/>
        </w:rPr>
        <w:t>强震球</w:t>
      </w:r>
      <w:r>
        <w:rPr>
          <w:rFonts w:ascii="楷体_GB2312" w:eastAsia="楷体_GB2312" w:hAnsi="宋体" w:cs="黑体" w:hint="eastAsia"/>
          <w:sz w:val="24"/>
          <w:shd w:val="clear" w:color="auto" w:fill="FFFFFF"/>
        </w:rPr>
        <w:t>：中学高级教师，江苏省优秀青年教师，无锡市优秀教育工作者，学科带</w:t>
      </w:r>
      <w:r>
        <w:rPr>
          <w:rFonts w:ascii="楷体_GB2312" w:eastAsia="楷体_GB2312" w:hAnsi="宋体" w:cs="黑体" w:hint="eastAsia"/>
          <w:sz w:val="24"/>
          <w:shd w:val="clear" w:color="auto" w:fill="FFFFFF"/>
        </w:rPr>
        <w:lastRenderedPageBreak/>
        <w:t>头人，江阴市首批名教师。先后获得江阴市、无锡市和江苏省小学数学课堂教学优质课评比一等奖，全国第八届深化小学数学教学改革观摩交流会一等奖第一名。应邀在全国二十多个省（市）、自治区的教学观摩活动中执教观摩课或讲座。教育教学故事在《教育研究与评论》（课堂观察）封二报道，《小学教学》《教育视界》封面人物。</w:t>
      </w:r>
    </w:p>
    <w:p w:rsidR="00235E68" w:rsidRDefault="00235E68">
      <w:pPr>
        <w:shd w:val="clear" w:color="auto" w:fill="FFFFFF"/>
        <w:spacing w:line="340" w:lineRule="exact"/>
        <w:ind w:firstLine="480"/>
        <w:rPr>
          <w:rFonts w:ascii="楷体_GB2312" w:eastAsia="楷体_GB2312" w:cs="Arial"/>
          <w:sz w:val="24"/>
          <w:shd w:val="clear" w:color="auto" w:fill="FFFFFF"/>
        </w:rPr>
      </w:pPr>
    </w:p>
    <w:p w:rsidR="00235E68" w:rsidRDefault="00B034B6">
      <w:pPr>
        <w:shd w:val="clear" w:color="auto" w:fill="FFFFFF"/>
        <w:spacing w:line="340" w:lineRule="exact"/>
        <w:ind w:firstLine="480"/>
        <w:rPr>
          <w:rFonts w:ascii="楷体_GB2312" w:eastAsia="楷体_GB2312" w:hAnsi="宋体" w:cs="Arial"/>
          <w:sz w:val="24"/>
          <w:shd w:val="clear" w:color="auto" w:fill="FFFFFF"/>
        </w:rPr>
      </w:pPr>
      <w:r>
        <w:rPr>
          <w:rFonts w:ascii="楷体_GB2312" w:eastAsia="楷体_GB2312" w:hAnsi="宋体" w:cs="Arial" w:hint="eastAsia"/>
          <w:b/>
          <w:sz w:val="24"/>
          <w:shd w:val="clear" w:color="auto" w:fill="FFFFFF"/>
        </w:rPr>
        <w:t>牛献礼：</w:t>
      </w:r>
      <w:r>
        <w:rPr>
          <w:rFonts w:ascii="楷体_GB2312" w:eastAsia="楷体_GB2312" w:hAnsi="宋体" w:cs="Arial" w:hint="eastAsia"/>
          <w:sz w:val="24"/>
          <w:shd w:val="clear" w:color="auto" w:fill="FFFFFF"/>
        </w:rPr>
        <w:t>数学特级教师，北京十一学校亦庄实验小学教师。曾获全国小学数学第四届评优课一等奖，中国教育电视台“东方名家”栏目签约名师，应邀赴全国二十多个省、市、自治区上观摩课、做专题讲座，在省级以上教育刊物上发表教学论文、案例等160多篇，40余篇论文获省、市级以上奖励，出版专著《让学习真正发生——我这样教小学数学》，被全国中文核心期刊《小学数学教师》《小学教学》《小学教学研究》等多家杂志遴选为封面人物。</w:t>
      </w:r>
    </w:p>
    <w:p w:rsidR="00235E68" w:rsidRDefault="00235E68">
      <w:pPr>
        <w:shd w:val="clear" w:color="auto" w:fill="FFFFFF"/>
        <w:spacing w:line="340" w:lineRule="exact"/>
        <w:ind w:firstLine="480"/>
        <w:rPr>
          <w:rFonts w:ascii="楷体_GB2312" w:eastAsia="楷体_GB2312" w:hAnsi="宋体" w:cs="Arial"/>
          <w:sz w:val="24"/>
          <w:shd w:val="clear" w:color="auto" w:fill="FFFFFF"/>
        </w:rPr>
      </w:pPr>
    </w:p>
    <w:p w:rsidR="00235E68" w:rsidRDefault="00235E68">
      <w:pPr>
        <w:shd w:val="clear" w:color="auto" w:fill="FFFFFF"/>
        <w:spacing w:line="340" w:lineRule="exact"/>
        <w:rPr>
          <w:rFonts w:ascii="楷体_GB2312" w:eastAsia="楷体_GB2312" w:cs="Arial"/>
          <w:sz w:val="24"/>
          <w:shd w:val="clear" w:color="auto" w:fill="FFFFFF"/>
        </w:rPr>
      </w:pPr>
    </w:p>
    <w:p w:rsidR="00235E68" w:rsidRDefault="00B034B6">
      <w:pPr>
        <w:shd w:val="clear" w:color="auto" w:fill="FFFFFF"/>
        <w:spacing w:line="340" w:lineRule="exact"/>
        <w:rPr>
          <w:rFonts w:ascii="楷体_GB2312" w:eastAsia="楷体_GB2312" w:hAnsi="Arial" w:cs="Arial"/>
          <w:b/>
          <w:sz w:val="30"/>
          <w:szCs w:val="30"/>
          <w:shd w:val="clear" w:color="auto" w:fill="FFFFFF"/>
        </w:rPr>
      </w:pPr>
      <w:r>
        <w:rPr>
          <w:rFonts w:ascii="楷体_GB2312" w:eastAsia="楷体_GB2312" w:hAnsi="Arial" w:cs="Arial" w:hint="eastAsia"/>
          <w:b/>
          <w:sz w:val="30"/>
          <w:szCs w:val="30"/>
          <w:shd w:val="clear" w:color="auto" w:fill="FFFFFF"/>
        </w:rPr>
        <w:t>小学英语</w:t>
      </w:r>
    </w:p>
    <w:p w:rsidR="00235E68" w:rsidRDefault="00235E68">
      <w:pPr>
        <w:shd w:val="clear" w:color="auto" w:fill="FFFFFF"/>
        <w:spacing w:line="340" w:lineRule="exact"/>
        <w:rPr>
          <w:rFonts w:ascii="楷体_GB2312" w:eastAsia="楷体_GB2312" w:hAnsi="Arial" w:cs="Arial"/>
          <w:b/>
          <w:sz w:val="30"/>
          <w:szCs w:val="30"/>
          <w:shd w:val="clear" w:color="auto" w:fill="FFFFFF"/>
        </w:rPr>
      </w:pPr>
    </w:p>
    <w:p w:rsidR="00235E68" w:rsidRDefault="00B034B6" w:rsidP="00B034B6">
      <w:pPr>
        <w:shd w:val="clear" w:color="auto" w:fill="FFFFFF"/>
        <w:spacing w:line="340" w:lineRule="exact"/>
        <w:ind w:firstLineChars="200" w:firstLine="482"/>
        <w:rPr>
          <w:rFonts w:ascii="楷体_GB2312" w:eastAsia="楷体_GB2312" w:hAnsi="Arial" w:cs="Arial"/>
          <w:b/>
          <w:sz w:val="30"/>
          <w:szCs w:val="30"/>
          <w:shd w:val="clear" w:color="auto" w:fill="FFFFFF"/>
        </w:rPr>
      </w:pPr>
      <w:r>
        <w:rPr>
          <w:rFonts w:ascii="楷体_GB2312" w:eastAsia="楷体_GB2312" w:hAnsi="Arial" w:cs="Arial" w:hint="eastAsia"/>
          <w:b/>
          <w:sz w:val="24"/>
          <w:shd w:val="clear" w:color="auto" w:fill="FFFFFF"/>
        </w:rPr>
        <w:t xml:space="preserve">王  </w:t>
      </w:r>
      <w:proofErr w:type="gramStart"/>
      <w:r>
        <w:rPr>
          <w:rFonts w:ascii="楷体_GB2312" w:eastAsia="楷体_GB2312" w:hAnsi="Arial" w:cs="Arial" w:hint="eastAsia"/>
          <w:b/>
          <w:sz w:val="24"/>
          <w:shd w:val="clear" w:color="auto" w:fill="FFFFFF"/>
        </w:rPr>
        <w:t>蔷</w:t>
      </w:r>
      <w:proofErr w:type="gramEnd"/>
      <w:r>
        <w:rPr>
          <w:rFonts w:ascii="楷体_GB2312" w:eastAsia="楷体_GB2312" w:hAnsi="Arial" w:cs="Arial" w:hint="eastAsia"/>
          <w:b/>
          <w:sz w:val="24"/>
          <w:shd w:val="clear" w:color="auto" w:fill="FFFFFF"/>
        </w:rPr>
        <w:t>：</w:t>
      </w:r>
      <w:r>
        <w:rPr>
          <w:rFonts w:ascii="楷体" w:eastAsia="楷体" w:hAnsi="楷体" w:cs="楷体" w:hint="eastAsia"/>
          <w:color w:val="000000" w:themeColor="text1"/>
          <w:sz w:val="24"/>
          <w:shd w:val="clear" w:color="auto" w:fill="FFFFFF"/>
        </w:rPr>
        <w:t>1987年7月获美国</w:t>
      </w:r>
      <w:hyperlink r:id="rId24" w:tgtFrame="https://baike.baidu.com/item/%E7%8E%8B%E8%94%B7/_blank" w:history="1">
        <w:r>
          <w:rPr>
            <w:rStyle w:val="aa"/>
            <w:rFonts w:ascii="楷体" w:eastAsia="楷体" w:hAnsi="楷体" w:cs="楷体" w:hint="eastAsia"/>
            <w:color w:val="000000" w:themeColor="text1"/>
            <w:sz w:val="24"/>
            <w:u w:val="none"/>
            <w:shd w:val="clear" w:color="auto" w:fill="FFFFFF"/>
          </w:rPr>
          <w:t>俄亥俄大学</w:t>
        </w:r>
      </w:hyperlink>
      <w:r>
        <w:rPr>
          <w:rFonts w:ascii="楷体" w:eastAsia="楷体" w:hAnsi="楷体" w:cs="楷体" w:hint="eastAsia"/>
          <w:color w:val="000000" w:themeColor="text1"/>
          <w:sz w:val="24"/>
          <w:shd w:val="clear" w:color="auto" w:fill="FFFFFF"/>
        </w:rPr>
        <w:t>语言学硕士学位，1992年7月获英国</w:t>
      </w:r>
      <w:hyperlink r:id="rId25" w:tgtFrame="https://baike.baidu.com/item/%E7%8E%8B%E8%94%B7/_blank" w:history="1">
        <w:r>
          <w:rPr>
            <w:rStyle w:val="aa"/>
            <w:rFonts w:ascii="楷体" w:eastAsia="楷体" w:hAnsi="楷体" w:cs="楷体" w:hint="eastAsia"/>
            <w:color w:val="000000" w:themeColor="text1"/>
            <w:sz w:val="24"/>
            <w:u w:val="none"/>
            <w:shd w:val="clear" w:color="auto" w:fill="FFFFFF"/>
          </w:rPr>
          <w:t>曼彻斯特大学</w:t>
        </w:r>
      </w:hyperlink>
      <w:r>
        <w:rPr>
          <w:rFonts w:ascii="楷体" w:eastAsia="楷体" w:hAnsi="楷体" w:cs="楷体" w:hint="eastAsia"/>
          <w:color w:val="000000" w:themeColor="text1"/>
          <w:sz w:val="24"/>
          <w:shd w:val="clear" w:color="auto" w:fill="FFFFFF"/>
        </w:rPr>
        <w:t>教育硕士学位。2007年5月获英国</w:t>
      </w:r>
      <w:hyperlink r:id="rId26" w:tgtFrame="https://baike.baidu.com/item/%E7%8E%8B%E8%94%B7/_blank" w:history="1">
        <w:r>
          <w:rPr>
            <w:rStyle w:val="aa"/>
            <w:rFonts w:ascii="楷体" w:eastAsia="楷体" w:hAnsi="楷体" w:cs="楷体" w:hint="eastAsia"/>
            <w:color w:val="000000" w:themeColor="text1"/>
            <w:sz w:val="24"/>
            <w:u w:val="none"/>
            <w:shd w:val="clear" w:color="auto" w:fill="FFFFFF"/>
          </w:rPr>
          <w:t>华威大学</w:t>
        </w:r>
      </w:hyperlink>
      <w:r>
        <w:rPr>
          <w:rFonts w:ascii="楷体" w:eastAsia="楷体" w:hAnsi="楷体" w:cs="楷体" w:hint="eastAsia"/>
          <w:color w:val="000000" w:themeColor="text1"/>
          <w:sz w:val="24"/>
          <w:shd w:val="clear" w:color="auto" w:fill="FFFFFF"/>
        </w:rPr>
        <w:t>应用语言学与教师教育博士学位。曾任北京师范大学外语系系主任并兼任</w:t>
      </w:r>
      <w:hyperlink r:id="rId27" w:tgtFrame="https://baike.baidu.com/item/%E7%8E%8B%E8%94%B7/_blank" w:history="1">
        <w:r>
          <w:rPr>
            <w:rStyle w:val="aa"/>
            <w:rFonts w:ascii="楷体" w:eastAsia="楷体" w:hAnsi="楷体" w:cs="楷体" w:hint="eastAsia"/>
            <w:color w:val="000000" w:themeColor="text1"/>
            <w:sz w:val="24"/>
            <w:u w:val="none"/>
            <w:shd w:val="clear" w:color="auto" w:fill="FFFFFF"/>
          </w:rPr>
          <w:t>中国教育学会外语教学专业委员会</w:t>
        </w:r>
      </w:hyperlink>
      <w:r>
        <w:rPr>
          <w:rFonts w:ascii="楷体" w:eastAsia="楷体" w:hAnsi="楷体" w:cs="楷体" w:hint="eastAsia"/>
          <w:color w:val="000000" w:themeColor="text1"/>
          <w:sz w:val="24"/>
          <w:shd w:val="clear" w:color="auto" w:fill="FFFFFF"/>
        </w:rPr>
        <w:t>副理事长，担任教育部第二届、第三届高等学校外语专业教学指导委员会委员，中小学教师继续教育教材审查委员会委员。现任北京师范大学外文学院外语教育与教师教育研究所所长、教授。在国内外刊物发表相关论文十几篇，主编、编著相关著作和教材多部。1999年以来与陈琳教授共同主持教育部义务教育英语课程标准和普通高中英语课程标准的研制工作，承担了2002年中考英语评价工作，2001年至2007年主编了经教育部审查通过的小学、初中、高中新课程标准的英语教材。2007年参加教育部义务教育阶段英语课程标准修订工作。</w:t>
      </w:r>
    </w:p>
    <w:p w:rsidR="00235E68" w:rsidRDefault="00235E68">
      <w:pPr>
        <w:spacing w:line="340" w:lineRule="exact"/>
        <w:ind w:firstLine="600"/>
        <w:rPr>
          <w:rFonts w:asciiTheme="minorHAnsi" w:eastAsia="楷体_GB2312" w:hAnsiTheme="minorHAnsi" w:cs="Arial"/>
          <w:sz w:val="24"/>
          <w:shd w:val="clear" w:color="auto" w:fill="FFFFFF"/>
        </w:rPr>
      </w:pPr>
    </w:p>
    <w:p w:rsidR="00235E68" w:rsidRDefault="00B034B6">
      <w:pPr>
        <w:spacing w:line="340" w:lineRule="exact"/>
        <w:ind w:firstLine="600"/>
        <w:rPr>
          <w:rFonts w:ascii="楷体_GB2312" w:eastAsia="楷体_GB2312" w:hAnsi="Arial" w:cs="Arial"/>
          <w:sz w:val="24"/>
          <w:shd w:val="clear" w:color="auto" w:fill="FFFFFF"/>
        </w:rPr>
      </w:pPr>
      <w:proofErr w:type="gramStart"/>
      <w:r>
        <w:rPr>
          <w:rFonts w:ascii="楷体_GB2312" w:eastAsia="楷体_GB2312" w:hAnsi="Arial" w:cs="Arial" w:hint="eastAsia"/>
          <w:b/>
          <w:sz w:val="24"/>
          <w:shd w:val="clear" w:color="auto" w:fill="FFFFFF"/>
        </w:rPr>
        <w:t>主维山</w:t>
      </w:r>
      <w:proofErr w:type="gramEnd"/>
      <w:r>
        <w:rPr>
          <w:rFonts w:ascii="楷体_GB2312" w:eastAsia="楷体_GB2312" w:hAnsi="Arial" w:cs="Arial" w:hint="eastAsia"/>
          <w:b/>
          <w:sz w:val="24"/>
          <w:shd w:val="clear" w:color="auto" w:fill="FFFFFF"/>
        </w:rPr>
        <w:t>：</w:t>
      </w:r>
      <w:r>
        <w:rPr>
          <w:rFonts w:ascii="楷体_GB2312" w:eastAsia="楷体_GB2312" w:hAnsi="Arial" w:cs="Arial" w:hint="eastAsia"/>
          <w:sz w:val="24"/>
          <w:shd w:val="clear" w:color="auto" w:fill="FFFFFF"/>
        </w:rPr>
        <w:t>国内知名小学英语教师，曾任北京朝阳区英语教研室兼职教研员。全国第三届小学英语教师授课大赛一等奖，北京市小学英语教师口语演讲一等奖，北京基础教育“教与学”英语教师大赛授课技巧一等奖。北京电视7台《生活英语大家说》特约嘉宾主持，被北京多家教育媒体评为“北京市魅力男教师” “朝阳区教育系统优秀青年教师”“海淀区优秀青年教师”等多个称号。</w:t>
      </w:r>
    </w:p>
    <w:p w:rsidR="00235E68" w:rsidRDefault="00235E68">
      <w:pPr>
        <w:spacing w:line="340" w:lineRule="exact"/>
        <w:rPr>
          <w:rFonts w:ascii="楷体_GB2312" w:eastAsia="楷体_GB2312" w:hAnsi="Arial" w:cs="Arial"/>
          <w:sz w:val="24"/>
          <w:shd w:val="clear" w:color="auto" w:fill="FFFFFF"/>
        </w:rPr>
      </w:pPr>
    </w:p>
    <w:p w:rsidR="00235E68" w:rsidRDefault="00B034B6">
      <w:pPr>
        <w:spacing w:line="340" w:lineRule="exact"/>
        <w:ind w:firstLine="600"/>
        <w:rPr>
          <w:rFonts w:ascii="楷体_GB2312" w:eastAsia="楷体_GB2312" w:hAnsi="Arial" w:cs="Arial"/>
          <w:sz w:val="24"/>
          <w:shd w:val="clear" w:color="auto" w:fill="FFFFFF"/>
        </w:rPr>
      </w:pPr>
      <w:r>
        <w:rPr>
          <w:rFonts w:ascii="楷体_GB2312" w:eastAsia="楷体_GB2312" w:hAnsi="Arial" w:cs="Arial" w:hint="eastAsia"/>
          <w:b/>
          <w:sz w:val="24"/>
          <w:shd w:val="clear" w:color="auto" w:fill="FFFFFF"/>
        </w:rPr>
        <w:t>黄  慧：</w:t>
      </w:r>
      <w:r>
        <w:rPr>
          <w:rFonts w:ascii="楷体_GB2312" w:eastAsia="楷体_GB2312" w:hAnsi="Arial" w:cs="Arial" w:hint="eastAsia"/>
          <w:sz w:val="24"/>
          <w:shd w:val="clear" w:color="auto" w:fill="FFFFFF"/>
        </w:rPr>
        <w:t>江苏省江阴市实验小学教导主任，全国优秀英语教师，无锡市名教师，无锡市学科带头人。先后获得江阴市、无锡市和江苏省小学数学课堂教学优质课评比一等奖。多次应邀去北京、上海、深圳、厦门、重庆、长沙、新疆、云南、合肥、南京、杭州等全国性英语教学研讨观摩会上执教观摩课和专题报告。先后获得“江苏省优秀青年教师” “无锡市</w:t>
      </w:r>
      <w:proofErr w:type="gramStart"/>
      <w:r>
        <w:rPr>
          <w:rFonts w:ascii="楷体_GB2312" w:eastAsia="楷体_GB2312" w:hAnsi="Arial" w:cs="Arial" w:hint="eastAsia"/>
          <w:sz w:val="24"/>
          <w:shd w:val="clear" w:color="auto" w:fill="FFFFFF"/>
        </w:rPr>
        <w:t>知识型职工</w:t>
      </w:r>
      <w:proofErr w:type="gramEnd"/>
      <w:r>
        <w:rPr>
          <w:rFonts w:ascii="楷体_GB2312" w:eastAsia="楷体_GB2312" w:hAnsi="Arial" w:cs="Arial" w:hint="eastAsia"/>
          <w:sz w:val="24"/>
          <w:shd w:val="clear" w:color="auto" w:fill="FFFFFF"/>
        </w:rPr>
        <w:t>标兵”“无锡市青蓝工程优秀指导教师” “无</w:t>
      </w:r>
      <w:r>
        <w:rPr>
          <w:rFonts w:ascii="楷体_GB2312" w:eastAsia="楷体_GB2312" w:hAnsi="Arial" w:cs="Arial" w:hint="eastAsia"/>
          <w:sz w:val="24"/>
          <w:shd w:val="clear" w:color="auto" w:fill="FFFFFF"/>
        </w:rPr>
        <w:lastRenderedPageBreak/>
        <w:t>锡市勤远教师奖” “全国基础教育科研先进个人”等荣誉称号。</w:t>
      </w:r>
    </w:p>
    <w:p w:rsidR="00235E68" w:rsidRDefault="00235E68">
      <w:pPr>
        <w:spacing w:line="340" w:lineRule="exact"/>
        <w:ind w:firstLine="600"/>
        <w:rPr>
          <w:rFonts w:ascii="楷体_GB2312" w:eastAsia="楷体_GB2312" w:hAnsi="Arial" w:cs="Arial"/>
          <w:sz w:val="24"/>
          <w:shd w:val="clear" w:color="auto" w:fill="FFFFFF"/>
        </w:rPr>
      </w:pPr>
    </w:p>
    <w:p w:rsidR="00235E68" w:rsidRDefault="00B034B6">
      <w:pPr>
        <w:spacing w:line="340" w:lineRule="exact"/>
        <w:ind w:firstLine="600"/>
        <w:jc w:val="left"/>
        <w:rPr>
          <w:rFonts w:ascii="楷体_GB2312" w:eastAsia="楷体_GB2312" w:hAnsi="Arial" w:cs="Arial"/>
          <w:sz w:val="24"/>
          <w:shd w:val="clear" w:color="auto" w:fill="FFFFFF"/>
        </w:rPr>
      </w:pPr>
      <w:r>
        <w:rPr>
          <w:rFonts w:ascii="楷体_GB2312" w:eastAsia="楷体_GB2312" w:hAnsi="Arial" w:cs="Arial" w:hint="eastAsia"/>
          <w:b/>
          <w:sz w:val="24"/>
          <w:shd w:val="clear" w:color="auto" w:fill="FFFFFF"/>
        </w:rPr>
        <w:t>范爱鸽：</w:t>
      </w:r>
      <w:r>
        <w:rPr>
          <w:rFonts w:ascii="楷体_GB2312" w:eastAsia="楷体_GB2312" w:hAnsi="Arial" w:cs="Arial" w:hint="eastAsia"/>
          <w:sz w:val="24"/>
          <w:shd w:val="clear" w:color="auto" w:fill="FFFFFF"/>
        </w:rPr>
        <w:t>中学高级教师。长沙市芙蓉区“范爱鸽小学英语名师工作室”首席名师，芙蓉区小学英语理事会理事长。连续两届被评定为区、市小学英语骨干教师。视觉</w:t>
      </w:r>
      <w:proofErr w:type="gramStart"/>
      <w:r>
        <w:rPr>
          <w:rFonts w:ascii="楷体_GB2312" w:eastAsia="楷体_GB2312" w:hAnsi="Arial" w:cs="Arial" w:hint="eastAsia"/>
          <w:sz w:val="24"/>
          <w:shd w:val="clear" w:color="auto" w:fill="FFFFFF"/>
        </w:rPr>
        <w:t>词绘本教学</w:t>
      </w:r>
      <w:proofErr w:type="gramEnd"/>
      <w:r>
        <w:rPr>
          <w:rFonts w:ascii="楷体_GB2312" w:eastAsia="楷体_GB2312" w:hAnsi="Arial" w:cs="Arial" w:hint="eastAsia"/>
          <w:sz w:val="24"/>
          <w:shd w:val="clear" w:color="auto" w:fill="FFFFFF"/>
        </w:rPr>
        <w:t>课例Sister and Brothers荣获国家级一等奖。2016年10月 ,在北京外国语大学西校区举行的“第二届全国自然拼读与分级阅读研讨会”千人会场做现场说课展示。曾获得“长沙市优秀教师”“长沙市教育系统优秀党员”“区青年岗位能手”“长沙市中小学优秀外语教师”等荣誉。</w:t>
      </w:r>
    </w:p>
    <w:p w:rsidR="00235E68" w:rsidRDefault="00235E68">
      <w:pPr>
        <w:spacing w:line="340" w:lineRule="exact"/>
        <w:ind w:firstLine="600"/>
        <w:rPr>
          <w:rFonts w:ascii="楷体_GB2312" w:eastAsia="楷体_GB2312" w:hAnsi="Arial" w:cs="Arial"/>
          <w:sz w:val="24"/>
          <w:shd w:val="clear" w:color="auto" w:fill="FFFFFF"/>
        </w:rPr>
      </w:pPr>
    </w:p>
    <w:p w:rsidR="00235E68" w:rsidRDefault="00B034B6">
      <w:pPr>
        <w:spacing w:line="340" w:lineRule="exact"/>
        <w:ind w:firstLine="600"/>
        <w:rPr>
          <w:rFonts w:ascii="楷体_GB2312" w:eastAsia="楷体_GB2312" w:hAnsi="Arial" w:cs="Arial"/>
          <w:sz w:val="24"/>
          <w:shd w:val="clear" w:color="auto" w:fill="FFFFFF"/>
        </w:rPr>
      </w:pPr>
      <w:r>
        <w:rPr>
          <w:rFonts w:ascii="楷体_GB2312" w:eastAsia="楷体_GB2312" w:hAnsi="Arial" w:cs="Arial" w:hint="eastAsia"/>
          <w:b/>
          <w:bCs/>
          <w:color w:val="000000" w:themeColor="text1"/>
          <w:sz w:val="24"/>
          <w:shd w:val="clear" w:color="auto" w:fill="FFFFFF"/>
        </w:rPr>
        <w:t>桂婷婷：</w:t>
      </w:r>
      <w:r>
        <w:rPr>
          <w:rFonts w:ascii="楷体_GB2312" w:eastAsia="楷体_GB2312" w:hAnsi="Arial" w:cs="Arial" w:hint="eastAsia"/>
          <w:color w:val="000000" w:themeColor="text1"/>
          <w:sz w:val="24"/>
          <w:shd w:val="clear" w:color="auto" w:fill="FFFFFF"/>
        </w:rPr>
        <w:t>南京市江宁实验小学，江苏省小学英语</w:t>
      </w:r>
      <w:proofErr w:type="gramStart"/>
      <w:r>
        <w:rPr>
          <w:rFonts w:ascii="楷体_GB2312" w:eastAsia="楷体_GB2312" w:hAnsi="Arial" w:cs="Arial" w:hint="eastAsia"/>
          <w:color w:val="000000" w:themeColor="text1"/>
          <w:sz w:val="24"/>
          <w:shd w:val="clear" w:color="auto" w:fill="FFFFFF"/>
        </w:rPr>
        <w:t>优质课评一等奖</w:t>
      </w:r>
      <w:proofErr w:type="gramEnd"/>
      <w:r>
        <w:rPr>
          <w:rFonts w:ascii="楷体_GB2312" w:eastAsia="楷体_GB2312" w:hAnsi="Arial" w:cs="Arial" w:hint="eastAsia"/>
          <w:color w:val="000000" w:themeColor="text1"/>
          <w:sz w:val="24"/>
          <w:shd w:val="clear" w:color="auto" w:fill="FFFFFF"/>
        </w:rPr>
        <w:t>，全国小学英语课堂教学</w:t>
      </w:r>
      <w:proofErr w:type="gramStart"/>
      <w:r>
        <w:rPr>
          <w:rFonts w:ascii="楷体_GB2312" w:eastAsia="楷体_GB2312" w:hAnsi="Arial" w:cs="Arial" w:hint="eastAsia"/>
          <w:color w:val="000000" w:themeColor="text1"/>
          <w:sz w:val="24"/>
          <w:shd w:val="clear" w:color="auto" w:fill="FFFFFF"/>
        </w:rPr>
        <w:t>优质课评总分</w:t>
      </w:r>
      <w:proofErr w:type="gramEnd"/>
      <w:r>
        <w:rPr>
          <w:rFonts w:ascii="楷体_GB2312" w:eastAsia="楷体_GB2312" w:hAnsi="Arial" w:cs="Arial" w:hint="eastAsia"/>
          <w:color w:val="000000" w:themeColor="text1"/>
          <w:sz w:val="24"/>
          <w:shd w:val="clear" w:color="auto" w:fill="FFFFFF"/>
        </w:rPr>
        <w:t>第一</w:t>
      </w: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A90760" w:rsidRDefault="00A90760">
      <w:pPr>
        <w:widowControl/>
        <w:jc w:val="left"/>
        <w:rPr>
          <w:rFonts w:ascii="宋体" w:hAnsi="宋体"/>
          <w:b/>
          <w:sz w:val="32"/>
          <w:szCs w:val="32"/>
        </w:rPr>
      </w:pPr>
      <w:r>
        <w:rPr>
          <w:rFonts w:ascii="宋体" w:hAnsi="宋体"/>
          <w:b/>
          <w:sz w:val="32"/>
          <w:szCs w:val="32"/>
        </w:rPr>
        <w:br w:type="page"/>
      </w:r>
    </w:p>
    <w:p w:rsidR="00235E68" w:rsidRDefault="00B034B6">
      <w:pPr>
        <w:tabs>
          <w:tab w:val="left" w:pos="1620"/>
        </w:tabs>
        <w:spacing w:line="520" w:lineRule="exact"/>
        <w:rPr>
          <w:rFonts w:ascii="宋体"/>
          <w:sz w:val="36"/>
          <w:szCs w:val="36"/>
        </w:rPr>
      </w:pPr>
      <w:bookmarkStart w:id="1" w:name="_GoBack"/>
      <w:bookmarkEnd w:id="1"/>
      <w:r>
        <w:rPr>
          <w:rFonts w:ascii="宋体" w:hAnsi="宋体" w:hint="eastAsia"/>
          <w:b/>
          <w:sz w:val="32"/>
          <w:szCs w:val="32"/>
        </w:rPr>
        <w:lastRenderedPageBreak/>
        <w:t>附件三：乘车路线</w:t>
      </w:r>
    </w:p>
    <w:p w:rsidR="00235E68" w:rsidRDefault="00B034B6">
      <w:pPr>
        <w:widowControl/>
        <w:ind w:firstLine="640"/>
        <w:jc w:val="left"/>
        <w:rPr>
          <w:rFonts w:ascii="楷体_GB2312" w:eastAsia="楷体_GB2312" w:hAnsi="宋体" w:cs="宋体"/>
          <w:b/>
          <w:kern w:val="0"/>
          <w:sz w:val="32"/>
          <w:szCs w:val="32"/>
        </w:rPr>
      </w:pPr>
      <w:r>
        <w:rPr>
          <w:rFonts w:ascii="楷体_GB2312" w:eastAsia="楷体_GB2312" w:hAnsi="宋体" w:cs="宋体" w:hint="eastAsia"/>
          <w:b/>
          <w:kern w:val="0"/>
          <w:sz w:val="32"/>
          <w:szCs w:val="32"/>
        </w:rPr>
        <w:t>一、教学管理和小学语文：</w:t>
      </w:r>
    </w:p>
    <w:p w:rsidR="00235E68" w:rsidRDefault="00B034B6">
      <w:pPr>
        <w:widowControl/>
        <w:ind w:firstLine="640"/>
        <w:jc w:val="left"/>
        <w:rPr>
          <w:rFonts w:ascii="楷体_GB2312" w:eastAsia="楷体_GB2312" w:hAnsi="宋体" w:cs="宋体"/>
          <w:kern w:val="0"/>
          <w:sz w:val="32"/>
          <w:szCs w:val="32"/>
        </w:rPr>
      </w:pPr>
      <w:r>
        <w:rPr>
          <w:rFonts w:ascii="楷体_GB2312" w:eastAsia="楷体_GB2312" w:hAnsi="宋体" w:cs="宋体" w:hint="eastAsia"/>
          <w:b/>
          <w:kern w:val="0"/>
          <w:sz w:val="32"/>
          <w:szCs w:val="32"/>
        </w:rPr>
        <w:t>1.会议地点：</w:t>
      </w:r>
      <w:r>
        <w:rPr>
          <w:rFonts w:ascii="楷体_GB2312" w:eastAsia="楷体_GB2312" w:hAnsi="宋体" w:cs="宋体" w:hint="eastAsia"/>
          <w:kern w:val="0"/>
          <w:sz w:val="32"/>
          <w:szCs w:val="32"/>
        </w:rPr>
        <w:t>。</w:t>
      </w:r>
    </w:p>
    <w:p w:rsidR="00235E68" w:rsidRDefault="00B034B6">
      <w:pPr>
        <w:ind w:firstLine="640"/>
        <w:rPr>
          <w:rFonts w:ascii="楷体_GB2312" w:eastAsia="楷体_GB2312" w:hAnsi="宋体" w:cs="宋体"/>
          <w:kern w:val="0"/>
          <w:sz w:val="32"/>
          <w:szCs w:val="32"/>
        </w:rPr>
      </w:pPr>
      <w:r>
        <w:rPr>
          <w:rFonts w:ascii="楷体_GB2312" w:eastAsia="楷体_GB2312" w:hAnsi="宋体" w:cs="宋体" w:hint="eastAsia"/>
          <w:b/>
          <w:kern w:val="0"/>
          <w:sz w:val="32"/>
          <w:szCs w:val="32"/>
        </w:rPr>
        <w:t>途经公交车（天虹宾馆）：</w:t>
      </w:r>
      <w:r>
        <w:rPr>
          <w:rFonts w:ascii="楷体_GB2312" w:eastAsia="楷体_GB2312" w:hAnsi="宋体" w:cs="宋体" w:hint="eastAsia"/>
          <w:kern w:val="0"/>
          <w:sz w:val="32"/>
          <w:szCs w:val="32"/>
        </w:rPr>
        <w:t>72路、136路、140路、201路、246路、502路、784路公交车。</w:t>
      </w:r>
    </w:p>
    <w:p w:rsidR="00235E68" w:rsidRDefault="00B034B6">
      <w:pPr>
        <w:ind w:firstLine="640"/>
        <w:rPr>
          <w:rFonts w:ascii="楷体_GB2312" w:eastAsia="楷体_GB2312" w:hAnsi="宋体" w:cs="宋体"/>
          <w:kern w:val="0"/>
          <w:sz w:val="32"/>
          <w:szCs w:val="32"/>
        </w:rPr>
      </w:pPr>
      <w:r>
        <w:rPr>
          <w:rFonts w:ascii="楷体_GB2312" w:eastAsia="楷体_GB2312" w:hAnsi="宋体" w:cs="宋体" w:hint="eastAsia"/>
          <w:kern w:val="0"/>
          <w:sz w:val="32"/>
          <w:szCs w:val="32"/>
        </w:rPr>
        <w:t>途径地铁：地铁3号线延长线梅花园C出口站</w:t>
      </w:r>
    </w:p>
    <w:p w:rsidR="00235E68" w:rsidRDefault="00B034B6" w:rsidP="00B034B6">
      <w:pPr>
        <w:tabs>
          <w:tab w:val="left" w:pos="1620"/>
        </w:tabs>
        <w:spacing w:line="520" w:lineRule="exact"/>
        <w:ind w:firstLineChars="200" w:firstLine="643"/>
        <w:rPr>
          <w:rFonts w:ascii="楷体_GB2312" w:eastAsia="楷体_GB2312" w:hAnsi="宋体" w:cs="宋体"/>
          <w:kern w:val="0"/>
          <w:sz w:val="32"/>
          <w:szCs w:val="32"/>
        </w:rPr>
      </w:pPr>
      <w:r>
        <w:rPr>
          <w:rFonts w:ascii="楷体_GB2312" w:eastAsia="楷体_GB2312" w:hAnsi="宋体" w:cs="宋体" w:hint="eastAsia"/>
          <w:b/>
          <w:kern w:val="0"/>
          <w:sz w:val="32"/>
          <w:szCs w:val="32"/>
        </w:rPr>
        <w:t>2.报到地点</w:t>
      </w:r>
      <w:r>
        <w:rPr>
          <w:rFonts w:ascii="楷体_GB2312" w:eastAsia="楷体_GB2312" w:hAnsi="宋体" w:cs="宋体" w:hint="eastAsia"/>
          <w:kern w:val="0"/>
          <w:sz w:val="32"/>
          <w:szCs w:val="32"/>
        </w:rPr>
        <w:t>：广州天河区沙太南路163号。</w:t>
      </w:r>
    </w:p>
    <w:p w:rsidR="00235E68" w:rsidRDefault="00B034B6" w:rsidP="00B034B6">
      <w:pPr>
        <w:widowControl/>
        <w:ind w:firstLineChars="150" w:firstLine="482"/>
        <w:jc w:val="left"/>
        <w:rPr>
          <w:rFonts w:ascii="楷体_GB2312" w:eastAsia="楷体_GB2312" w:hAnsi="宋体" w:cs="宋体"/>
          <w:b/>
          <w:kern w:val="0"/>
          <w:sz w:val="32"/>
          <w:szCs w:val="32"/>
        </w:rPr>
      </w:pPr>
      <w:r>
        <w:rPr>
          <w:rFonts w:ascii="楷体_GB2312" w:eastAsia="楷体_GB2312" w:hAnsi="宋体" w:cs="宋体" w:hint="eastAsia"/>
          <w:b/>
          <w:kern w:val="0"/>
          <w:sz w:val="32"/>
          <w:szCs w:val="32"/>
        </w:rPr>
        <w:t>二、小学数学和小学英语：</w:t>
      </w:r>
    </w:p>
    <w:p w:rsidR="00235E68" w:rsidRDefault="00B034B6">
      <w:pPr>
        <w:ind w:firstLine="640"/>
        <w:rPr>
          <w:rFonts w:ascii="楷体_GB2312" w:eastAsia="楷体_GB2312" w:hAnsi="宋体" w:cs="宋体"/>
          <w:kern w:val="0"/>
          <w:sz w:val="32"/>
          <w:szCs w:val="32"/>
        </w:rPr>
      </w:pPr>
      <w:r>
        <w:rPr>
          <w:rFonts w:ascii="楷体_GB2312" w:eastAsia="楷体_GB2312" w:hAnsi="宋体" w:cs="宋体" w:hint="eastAsia"/>
          <w:b/>
          <w:kern w:val="0"/>
          <w:sz w:val="32"/>
          <w:szCs w:val="32"/>
        </w:rPr>
        <w:t>1.途经公交车（天虹宾馆）：</w:t>
      </w:r>
      <w:r>
        <w:rPr>
          <w:rFonts w:ascii="楷体_GB2312" w:eastAsia="楷体_GB2312" w:hAnsi="宋体" w:cs="宋体" w:hint="eastAsia"/>
          <w:kern w:val="0"/>
          <w:sz w:val="32"/>
          <w:szCs w:val="32"/>
        </w:rPr>
        <w:t>72路、136路、140路、201路、246路、502路、784路公交车。</w:t>
      </w:r>
    </w:p>
    <w:p w:rsidR="00235E68" w:rsidRDefault="00B034B6">
      <w:pPr>
        <w:ind w:firstLine="640"/>
        <w:rPr>
          <w:rFonts w:ascii="楷体_GB2312" w:eastAsia="楷体_GB2312" w:hAnsi="宋体" w:cs="宋体"/>
          <w:kern w:val="0"/>
          <w:sz w:val="32"/>
          <w:szCs w:val="32"/>
        </w:rPr>
      </w:pPr>
      <w:r>
        <w:rPr>
          <w:rFonts w:ascii="楷体_GB2312" w:eastAsia="楷体_GB2312" w:hAnsi="宋体" w:cs="宋体" w:hint="eastAsia"/>
          <w:kern w:val="0"/>
          <w:sz w:val="32"/>
          <w:szCs w:val="32"/>
        </w:rPr>
        <w:t>途径地铁：地铁3号线延长线梅花园C出口站</w:t>
      </w:r>
    </w:p>
    <w:p w:rsidR="00235E68" w:rsidRDefault="00B034B6" w:rsidP="00B034B6">
      <w:pPr>
        <w:widowControl/>
        <w:ind w:firstLineChars="196" w:firstLine="630"/>
        <w:jc w:val="left"/>
        <w:rPr>
          <w:rFonts w:ascii="楷体_GB2312" w:eastAsia="楷体_GB2312" w:hAnsi="宋体" w:cs="宋体"/>
          <w:kern w:val="0"/>
          <w:sz w:val="32"/>
          <w:szCs w:val="32"/>
        </w:rPr>
      </w:pPr>
      <w:r>
        <w:rPr>
          <w:rFonts w:ascii="楷体_GB2312" w:eastAsia="楷体_GB2312" w:hAnsi="宋体" w:cs="宋体" w:hint="eastAsia"/>
          <w:b/>
          <w:kern w:val="0"/>
          <w:sz w:val="32"/>
          <w:szCs w:val="32"/>
        </w:rPr>
        <w:t>2.报到地点</w:t>
      </w:r>
      <w:r>
        <w:rPr>
          <w:rFonts w:ascii="楷体_GB2312" w:eastAsia="楷体_GB2312" w:hAnsi="宋体" w:cs="宋体" w:hint="eastAsia"/>
          <w:kern w:val="0"/>
          <w:sz w:val="32"/>
          <w:szCs w:val="32"/>
        </w:rPr>
        <w:t>：广州天河区沙太南路163号。</w:t>
      </w:r>
    </w:p>
    <w:p w:rsidR="00235E68" w:rsidRDefault="00B034B6" w:rsidP="00B034B6">
      <w:pPr>
        <w:widowControl/>
        <w:ind w:firstLineChars="196" w:firstLine="412"/>
        <w:jc w:val="left"/>
        <w:rPr>
          <w:rFonts w:ascii="楷体_GB2312" w:eastAsia="楷体_GB2312" w:hAnsi="宋体" w:cs="宋体"/>
          <w:kern w:val="0"/>
          <w:sz w:val="32"/>
          <w:szCs w:val="32"/>
        </w:rPr>
      </w:pPr>
      <w:r>
        <w:rPr>
          <w:noProof/>
        </w:rPr>
        <w:drawing>
          <wp:anchor distT="0" distB="0" distL="114300" distR="114300" simplePos="0" relativeHeight="251660288" behindDoc="0" locked="0" layoutInCell="1" allowOverlap="1">
            <wp:simplePos x="0" y="0"/>
            <wp:positionH relativeFrom="column">
              <wp:posOffset>56515</wp:posOffset>
            </wp:positionH>
            <wp:positionV relativeFrom="paragraph">
              <wp:posOffset>133985</wp:posOffset>
            </wp:positionV>
            <wp:extent cx="5144135" cy="4398645"/>
            <wp:effectExtent l="0" t="0" r="18415" b="190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8"/>
                    <a:stretch>
                      <a:fillRect/>
                    </a:stretch>
                  </pic:blipFill>
                  <pic:spPr>
                    <a:xfrm>
                      <a:off x="0" y="0"/>
                      <a:ext cx="5144135" cy="4398645"/>
                    </a:xfrm>
                    <a:prstGeom prst="rect">
                      <a:avLst/>
                    </a:prstGeom>
                    <a:noFill/>
                    <a:ln w="9525">
                      <a:noFill/>
                    </a:ln>
                  </pic:spPr>
                </pic:pic>
              </a:graphicData>
            </a:graphic>
          </wp:anchor>
        </w:drawing>
      </w:r>
    </w:p>
    <w:p w:rsidR="00235E68" w:rsidRDefault="00235E68">
      <w:pPr>
        <w:spacing w:line="340" w:lineRule="exact"/>
        <w:ind w:firstLine="600"/>
        <w:rPr>
          <w:rFonts w:ascii="楷体_GB2312" w:eastAsia="楷体_GB2312" w:hAnsi="Arial" w:cs="Arial"/>
          <w:sz w:val="24"/>
          <w:shd w:val="clear" w:color="auto" w:fill="FFFFFF"/>
        </w:rPr>
      </w:pPr>
    </w:p>
    <w:p w:rsidR="00235E68" w:rsidRDefault="00B034B6">
      <w:pPr>
        <w:spacing w:line="340" w:lineRule="exact"/>
        <w:ind w:firstLine="600"/>
        <w:rPr>
          <w:rFonts w:ascii="楷体_GB2312" w:eastAsia="楷体_GB2312" w:hAnsi="Arial" w:cs="Arial"/>
          <w:sz w:val="24"/>
          <w:shd w:val="clear" w:color="auto" w:fill="FFFFFF"/>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539115</wp:posOffset>
                </wp:positionH>
                <wp:positionV relativeFrom="paragraph">
                  <wp:posOffset>29210</wp:posOffset>
                </wp:positionV>
                <wp:extent cx="1302385" cy="333375"/>
                <wp:effectExtent l="12700" t="12700" r="18415" b="15875"/>
                <wp:wrapNone/>
                <wp:docPr id="6" name="剪去单角的矩形 6"/>
                <wp:cNvGraphicFramePr/>
                <a:graphic xmlns:a="http://schemas.openxmlformats.org/drawingml/2006/main">
                  <a:graphicData uri="http://schemas.microsoft.com/office/word/2010/wordprocessingShape">
                    <wps:wsp>
                      <wps:cNvSpPr/>
                      <wps:spPr>
                        <a:xfrm>
                          <a:off x="1575435" y="6065520"/>
                          <a:ext cx="1302385" cy="333375"/>
                        </a:xfrm>
                        <a:prstGeom prst="snip1Rect">
                          <a:avLst/>
                        </a:prstGeom>
                      </wps:spPr>
                      <wps:style>
                        <a:lnRef idx="2">
                          <a:schemeClr val="dk1"/>
                        </a:lnRef>
                        <a:fillRef idx="1">
                          <a:schemeClr val="lt1"/>
                        </a:fillRef>
                        <a:effectRef idx="0">
                          <a:schemeClr val="dk1"/>
                        </a:effectRef>
                        <a:fontRef idx="minor">
                          <a:schemeClr val="dk1"/>
                        </a:fontRef>
                      </wps:style>
                      <wps:txbx>
                        <w:txbxContent>
                          <w:p w:rsidR="00B034B6" w:rsidRDefault="00B034B6">
                            <w:pPr>
                              <w:jc w:val="center"/>
                              <w:rPr>
                                <w:sz w:val="18"/>
                                <w:szCs w:val="18"/>
                              </w:rPr>
                            </w:pPr>
                            <w:r>
                              <w:rPr>
                                <w:rFonts w:hint="eastAsia"/>
                                <w:sz w:val="18"/>
                                <w:szCs w:val="18"/>
                              </w:rPr>
                              <w:t>地铁</w:t>
                            </w:r>
                            <w:r>
                              <w:rPr>
                                <w:rFonts w:hint="eastAsia"/>
                                <w:sz w:val="18"/>
                                <w:szCs w:val="18"/>
                              </w:rPr>
                              <w:t>3</w:t>
                            </w:r>
                            <w:r>
                              <w:rPr>
                                <w:rFonts w:hint="eastAsia"/>
                                <w:sz w:val="18"/>
                                <w:szCs w:val="18"/>
                              </w:rPr>
                              <w:t>号延长线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剪去单角的矩形 6" o:spid="_x0000_s1026" style="position:absolute;left:0;text-align:left;margin-left:42.45pt;margin-top:2.3pt;width:102.5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0238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" adj="-11796480,,5400" path="m,l1246821,r55564,55564l1302385,333375,,333375,,xe" fillcolor="white [3201]" strokecolor="black [3200]" strokeweight="2pt">
                <v:stroke joinstyle="miter"/>
                <v:formulas/>
                <v:path arrowok="t" o:connecttype="custom" o:connectlocs="0,0;1246821,0;1302385,55564;1302385,333375;0,333375;0,0" o:connectangles="0,0,0,0,0,0" textboxrect="0,0,1302385,333375"/>
                <v:textbox>
                  <w:txbxContent>
                    <w:p w:rsidR="00B034B6" w:rsidRDefault="00B034B6">
                      <w:pPr>
                        <w:jc w:val="center"/>
                        <w:rPr>
                          <w:sz w:val="18"/>
                          <w:szCs w:val="18"/>
                        </w:rPr>
                      </w:pPr>
                      <w:r>
                        <w:rPr>
                          <w:rFonts w:hint="eastAsia"/>
                          <w:sz w:val="18"/>
                          <w:szCs w:val="18"/>
                        </w:rPr>
                        <w:t>地铁</w:t>
                      </w:r>
                      <w:r>
                        <w:rPr>
                          <w:rFonts w:hint="eastAsia"/>
                          <w:sz w:val="18"/>
                          <w:szCs w:val="18"/>
                        </w:rPr>
                        <w:t>3</w:t>
                      </w:r>
                      <w:r>
                        <w:rPr>
                          <w:rFonts w:hint="eastAsia"/>
                          <w:sz w:val="18"/>
                          <w:szCs w:val="18"/>
                        </w:rPr>
                        <w:t>号延长线</w:t>
                      </w:r>
                    </w:p>
                  </w:txbxContent>
                </v:textbox>
              </v:shape>
            </w:pict>
          </mc:Fallback>
        </mc:AlternateContent>
      </w:r>
    </w:p>
    <w:p w:rsidR="00235E68" w:rsidRDefault="00B034B6">
      <w:pPr>
        <w:spacing w:line="340" w:lineRule="exact"/>
        <w:ind w:firstLine="600"/>
        <w:rPr>
          <w:rFonts w:ascii="楷体_GB2312" w:eastAsia="楷体_GB2312" w:hAnsi="Arial" w:cs="Arial"/>
          <w:sz w:val="24"/>
          <w:shd w:val="clear" w:color="auto" w:fill="FFFFFF"/>
        </w:rPr>
      </w:pPr>
      <w:r>
        <w:rPr>
          <w:rFonts w:asciiTheme="minorEastAsia" w:eastAsiaTheme="minorEastAsia" w:hAnsiTheme="minorEastAsia" w:cstheme="minorEastAsia" w:hint="eastAsia"/>
          <w:noProof/>
          <w:sz w:val="24"/>
        </w:rPr>
        <mc:AlternateContent>
          <mc:Choice Requires="wps">
            <w:drawing>
              <wp:anchor distT="0" distB="0" distL="114300" distR="114300" simplePos="0" relativeHeight="251662336" behindDoc="0" locked="0" layoutInCell="1" allowOverlap="1">
                <wp:simplePos x="0" y="0"/>
                <wp:positionH relativeFrom="column">
                  <wp:posOffset>2539365</wp:posOffset>
                </wp:positionH>
                <wp:positionV relativeFrom="paragraph">
                  <wp:posOffset>118110</wp:posOffset>
                </wp:positionV>
                <wp:extent cx="1152525" cy="333375"/>
                <wp:effectExtent l="12700" t="12700" r="15875" b="15875"/>
                <wp:wrapNone/>
                <wp:docPr id="7" name="剪去单角的矩形 7"/>
                <wp:cNvGraphicFramePr/>
                <a:graphic xmlns:a="http://schemas.openxmlformats.org/drawingml/2006/main">
                  <a:graphicData uri="http://schemas.microsoft.com/office/word/2010/wordprocessingShape">
                    <wps:wsp>
                      <wps:cNvSpPr/>
                      <wps:spPr>
                        <a:xfrm>
                          <a:off x="3680460" y="6360795"/>
                          <a:ext cx="1152525" cy="333375"/>
                        </a:xfrm>
                        <a:prstGeom prst="snip1Rect">
                          <a:avLst/>
                        </a:prstGeom>
                      </wps:spPr>
                      <wps:style>
                        <a:lnRef idx="2">
                          <a:schemeClr val="dk1"/>
                        </a:lnRef>
                        <a:fillRef idx="1">
                          <a:schemeClr val="lt1"/>
                        </a:fillRef>
                        <a:effectRef idx="0">
                          <a:schemeClr val="dk1"/>
                        </a:effectRef>
                        <a:fontRef idx="minor">
                          <a:schemeClr val="dk1"/>
                        </a:fontRef>
                      </wps:style>
                      <wps:txbx>
                        <w:txbxContent>
                          <w:p w:rsidR="00B034B6" w:rsidRDefault="00B034B6">
                            <w:pPr>
                              <w:jc w:val="center"/>
                            </w:pPr>
                            <w:r>
                              <w:rPr>
                                <w:rFonts w:hint="eastAsia"/>
                              </w:rPr>
                              <w:t>酒店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剪去单角的矩形 7" o:spid="_x0000_s1027" style="position:absolute;left:0;text-align:left;margin-left:199.95pt;margin-top:9.3pt;width:90.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525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" adj="-11796480,,5400" path="m,l1096961,r55564,55564l1152525,333375,,333375,,xe" fillcolor="white [3201]" strokecolor="black [3200]" strokeweight="2pt">
                <v:stroke joinstyle="miter"/>
                <v:formulas/>
                <v:path arrowok="t" o:connecttype="custom" o:connectlocs="0,0;1096961,0;1152525,55564;1152525,333375;0,333375;0,0" o:connectangles="0,0,0,0,0,0" textboxrect="0,0,1152525,333375"/>
                <v:textbox>
                  <w:txbxContent>
                    <w:p w:rsidR="00B034B6" w:rsidRDefault="00B034B6">
                      <w:pPr>
                        <w:jc w:val="center"/>
                      </w:pPr>
                      <w:r>
                        <w:rPr>
                          <w:rFonts w:hint="eastAsia"/>
                        </w:rPr>
                        <w:t>酒店</w:t>
                      </w:r>
                    </w:p>
                  </w:txbxContent>
                </v:textbox>
              </v:shape>
            </w:pict>
          </mc:Fallback>
        </mc:AlternateContent>
      </w:r>
    </w:p>
    <w:p w:rsidR="00235E68" w:rsidRDefault="00235E68">
      <w:pPr>
        <w:spacing w:line="340" w:lineRule="exact"/>
        <w:ind w:firstLine="600"/>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B034B6">
      <w:pPr>
        <w:spacing w:line="340" w:lineRule="exact"/>
        <w:rPr>
          <w:rFonts w:ascii="楷体_GB2312" w:eastAsia="楷体_GB2312" w:hAnsi="Arial" w:cs="Arial"/>
          <w:sz w:val="24"/>
          <w:shd w:val="clear" w:color="auto" w:fill="FFFFFF"/>
        </w:rPr>
        <w:sectPr w:rsidR="00235E68" w:rsidSect="00B034B6">
          <w:footerReference w:type="default" r:id="rId29"/>
          <w:footerReference w:type="first" r:id="rId30"/>
          <w:pgSz w:w="11906" w:h="16838"/>
          <w:pgMar w:top="2098" w:right="1474" w:bottom="1985" w:left="1588" w:header="851" w:footer="992" w:gutter="0"/>
          <w:cols w:space="720"/>
          <w:titlePg/>
          <w:docGrid w:type="linesAndChars" w:linePitch="312"/>
        </w:sectPr>
      </w:pPr>
      <w:r>
        <w:rPr>
          <w:noProof/>
          <w:sz w:val="24"/>
        </w:rPr>
        <mc:AlternateContent>
          <mc:Choice Requires="wps">
            <w:drawing>
              <wp:anchor distT="0" distB="0" distL="114300" distR="114300" simplePos="0" relativeHeight="251663360" behindDoc="0" locked="0" layoutInCell="1" allowOverlap="1">
                <wp:simplePos x="0" y="0"/>
                <wp:positionH relativeFrom="column">
                  <wp:posOffset>2063115</wp:posOffset>
                </wp:positionH>
                <wp:positionV relativeFrom="paragraph">
                  <wp:posOffset>1480185</wp:posOffset>
                </wp:positionV>
                <wp:extent cx="1324610" cy="333375"/>
                <wp:effectExtent l="12700" t="12700" r="15240" b="15875"/>
                <wp:wrapNone/>
                <wp:docPr id="8" name="剪去单角的矩形 8"/>
                <wp:cNvGraphicFramePr/>
                <a:graphic xmlns:a="http://schemas.openxmlformats.org/drawingml/2006/main">
                  <a:graphicData uri="http://schemas.microsoft.com/office/word/2010/wordprocessingShape">
                    <wps:wsp>
                      <wps:cNvSpPr/>
                      <wps:spPr>
                        <a:xfrm>
                          <a:off x="3651885" y="8618220"/>
                          <a:ext cx="1324610" cy="333375"/>
                        </a:xfrm>
                        <a:prstGeom prst="snip1Rect">
                          <a:avLst/>
                        </a:prstGeom>
                      </wps:spPr>
                      <wps:style>
                        <a:lnRef idx="2">
                          <a:schemeClr val="dk1"/>
                        </a:lnRef>
                        <a:fillRef idx="1">
                          <a:schemeClr val="lt1"/>
                        </a:fillRef>
                        <a:effectRef idx="0">
                          <a:schemeClr val="dk1"/>
                        </a:effectRef>
                        <a:fontRef idx="minor">
                          <a:schemeClr val="dk1"/>
                        </a:fontRef>
                      </wps:style>
                      <wps:txbx>
                        <w:txbxContent>
                          <w:p w:rsidR="00B034B6" w:rsidRDefault="00B034B6">
                            <w:pPr>
                              <w:jc w:val="center"/>
                            </w:pPr>
                            <w:r>
                              <w:rPr>
                                <w:rFonts w:hint="eastAsia"/>
                                <w:sz w:val="18"/>
                                <w:szCs w:val="18"/>
                              </w:rPr>
                              <w:t>环城沙</w:t>
                            </w:r>
                            <w:proofErr w:type="gramStart"/>
                            <w:r>
                              <w:rPr>
                                <w:rFonts w:hint="eastAsia"/>
                                <w:sz w:val="18"/>
                                <w:szCs w:val="18"/>
                              </w:rPr>
                              <w:t>太</w:t>
                            </w:r>
                            <w:proofErr w:type="gramEnd"/>
                            <w:r>
                              <w:rPr>
                                <w:rFonts w:hint="eastAsia"/>
                                <w:sz w:val="18"/>
                                <w:szCs w:val="18"/>
                              </w:rPr>
                              <w:t>路出口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剪去单角的矩形 8" o:spid="_x0000_s1028" style="position:absolute;left:0;text-align:left;margin-left:162.45pt;margin-top:116.55pt;width:104.3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32461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" adj="-11796480,,5400" path="m,l1269046,r55564,55564l1324610,333375,,333375,,xe" fillcolor="white [3201]" strokecolor="black [3200]" strokeweight="2pt">
                <v:stroke joinstyle="miter"/>
                <v:formulas/>
                <v:path arrowok="t" o:connecttype="custom" o:connectlocs="0,0;1269046,0;1324610,55564;1324610,333375;0,333375;0,0" o:connectangles="0,0,0,0,0,0" textboxrect="0,0,1324610,333375"/>
                <v:textbox>
                  <w:txbxContent>
                    <w:p w:rsidR="00B034B6" w:rsidRDefault="00B034B6">
                      <w:pPr>
                        <w:jc w:val="center"/>
                      </w:pPr>
                      <w:r>
                        <w:rPr>
                          <w:rFonts w:hint="eastAsia"/>
                          <w:sz w:val="18"/>
                          <w:szCs w:val="18"/>
                        </w:rPr>
                        <w:t>环城沙</w:t>
                      </w:r>
                      <w:proofErr w:type="gramStart"/>
                      <w:r>
                        <w:rPr>
                          <w:rFonts w:hint="eastAsia"/>
                          <w:sz w:val="18"/>
                          <w:szCs w:val="18"/>
                        </w:rPr>
                        <w:t>太</w:t>
                      </w:r>
                      <w:proofErr w:type="gramEnd"/>
                      <w:r>
                        <w:rPr>
                          <w:rFonts w:hint="eastAsia"/>
                          <w:sz w:val="18"/>
                          <w:szCs w:val="18"/>
                        </w:rPr>
                        <w:t>路出口</w:t>
                      </w:r>
                    </w:p>
                  </w:txbxContent>
                </v:textbox>
              </v:shape>
            </w:pict>
          </mc:Fallback>
        </mc:AlternateContent>
      </w:r>
    </w:p>
    <w:tbl>
      <w:tblPr>
        <w:tblpPr w:leftFromText="180" w:rightFromText="180" w:vertAnchor="text" w:horzAnchor="page" w:tblpX="933" w:tblpY="298"/>
        <w:tblOverlap w:val="never"/>
        <w:tblW w:w="15160" w:type="dxa"/>
        <w:tblLayout w:type="fixed"/>
        <w:tblCellMar>
          <w:top w:w="15" w:type="dxa"/>
          <w:left w:w="15" w:type="dxa"/>
          <w:bottom w:w="15" w:type="dxa"/>
          <w:right w:w="15" w:type="dxa"/>
        </w:tblCellMar>
        <w:tblLook w:val="04A0" w:firstRow="1" w:lastRow="0" w:firstColumn="1" w:lastColumn="0" w:noHBand="0" w:noVBand="1"/>
      </w:tblPr>
      <w:tblGrid>
        <w:gridCol w:w="772"/>
        <w:gridCol w:w="991"/>
        <w:gridCol w:w="1144"/>
        <w:gridCol w:w="1189"/>
        <w:gridCol w:w="1292"/>
        <w:gridCol w:w="609"/>
        <w:gridCol w:w="547"/>
        <w:gridCol w:w="1067"/>
        <w:gridCol w:w="390"/>
        <w:gridCol w:w="556"/>
        <w:gridCol w:w="1066"/>
        <w:gridCol w:w="1265"/>
        <w:gridCol w:w="1709"/>
        <w:gridCol w:w="2563"/>
      </w:tblGrid>
      <w:tr w:rsidR="00235E68">
        <w:trPr>
          <w:trHeight w:val="1422"/>
        </w:trPr>
        <w:tc>
          <w:tcPr>
            <w:tcW w:w="12597"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b/>
                <w:color w:val="000000"/>
                <w:sz w:val="28"/>
                <w:szCs w:val="28"/>
              </w:rPr>
            </w:pPr>
            <w:r>
              <w:rPr>
                <w:rFonts w:ascii="仿宋" w:eastAsia="仿宋" w:hAnsi="仿宋" w:cs="仿宋" w:hint="eastAsia"/>
                <w:b/>
                <w:color w:val="000000"/>
                <w:kern w:val="0"/>
                <w:sz w:val="28"/>
                <w:szCs w:val="28"/>
              </w:rPr>
              <w:lastRenderedPageBreak/>
              <w:t>附件四：“聚焦教育质量，深化课堂教学改革——全国著名中小学教育专家精品课堂教学展示暨教学管理研讨会”报名表</w:t>
            </w:r>
          </w:p>
        </w:tc>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B034B6">
            <w:pPr>
              <w:widowControl/>
              <w:jc w:val="left"/>
              <w:textAlignment w:val="center"/>
              <w:rPr>
                <w:rStyle w:val="font51"/>
                <w:rFonts w:hint="default"/>
                <w:sz w:val="24"/>
                <w:szCs w:val="24"/>
              </w:rPr>
            </w:pPr>
            <w:r>
              <w:rPr>
                <w:rStyle w:val="font71"/>
                <w:rFonts w:hint="default"/>
              </w:rPr>
              <w:t>注意：</w:t>
            </w:r>
            <w:r>
              <w:rPr>
                <w:rStyle w:val="font51"/>
                <w:rFonts w:hint="default"/>
              </w:rPr>
              <w:t xml:space="preserve">                </w:t>
            </w:r>
            <w:r>
              <w:rPr>
                <w:rStyle w:val="font51"/>
                <w:rFonts w:hint="default"/>
                <w:b/>
                <w:bCs/>
                <w:sz w:val="24"/>
                <w:szCs w:val="24"/>
              </w:rPr>
              <w:t>1.</w:t>
            </w:r>
            <w:r>
              <w:rPr>
                <w:rStyle w:val="font51"/>
                <w:rFonts w:hint="default"/>
                <w:sz w:val="24"/>
                <w:szCs w:val="24"/>
              </w:rPr>
              <w:t>为准确掌握参会人数，做好会议接待，请各参会学校在4月25日前将报名表发至组委会邮箱</w:t>
            </w:r>
          </w:p>
          <w:p w:rsidR="00235E68" w:rsidRDefault="00B034B6">
            <w:pPr>
              <w:widowControl/>
              <w:jc w:val="left"/>
              <w:textAlignment w:val="center"/>
              <w:rPr>
                <w:rStyle w:val="font51"/>
                <w:rFonts w:hint="default"/>
                <w:sz w:val="24"/>
                <w:szCs w:val="24"/>
              </w:rPr>
            </w:pPr>
            <w:r>
              <w:rPr>
                <w:rStyle w:val="font51"/>
                <w:rFonts w:hint="default"/>
                <w:sz w:val="24"/>
                <w:szCs w:val="24"/>
              </w:rPr>
              <w:t xml:space="preserve">jingpinketanggz@163.com </w:t>
            </w:r>
          </w:p>
          <w:p w:rsidR="00235E68" w:rsidRDefault="00B034B6">
            <w:pPr>
              <w:widowControl/>
              <w:jc w:val="left"/>
              <w:textAlignment w:val="center"/>
              <w:rPr>
                <w:rStyle w:val="font51"/>
                <w:rFonts w:hint="default"/>
                <w:sz w:val="24"/>
                <w:szCs w:val="24"/>
              </w:rPr>
            </w:pPr>
            <w:r>
              <w:rPr>
                <w:rStyle w:val="font51"/>
                <w:rFonts w:hint="default"/>
                <w:b/>
                <w:bCs/>
                <w:sz w:val="24"/>
                <w:szCs w:val="24"/>
              </w:rPr>
              <w:t>2.</w:t>
            </w:r>
            <w:r>
              <w:rPr>
                <w:rStyle w:val="font51"/>
                <w:rFonts w:hint="default"/>
                <w:sz w:val="24"/>
                <w:szCs w:val="24"/>
              </w:rPr>
              <w:t>因时值会议高峰期间，酒店房源紧张，请自行安排住宿的参会代表提前14天预订酒店，可联系</w:t>
            </w:r>
            <w:r>
              <w:rPr>
                <w:rFonts w:asciiTheme="minorEastAsia" w:eastAsiaTheme="minorEastAsia" w:hAnsiTheme="minorEastAsia" w:cstheme="minorEastAsia" w:hint="eastAsia"/>
                <w:bCs/>
                <w:sz w:val="24"/>
              </w:rPr>
              <w:t xml:space="preserve">天虹宾馆姜经理：13719337038 </w:t>
            </w:r>
            <w:r>
              <w:rPr>
                <w:rStyle w:val="font51"/>
                <w:rFonts w:hint="default"/>
                <w:sz w:val="24"/>
                <w:szCs w:val="24"/>
              </w:rPr>
              <w:t xml:space="preserve"> 。</w:t>
            </w:r>
          </w:p>
          <w:p w:rsidR="00235E68" w:rsidRDefault="00B034B6">
            <w:pPr>
              <w:widowControl/>
              <w:jc w:val="left"/>
              <w:textAlignment w:val="center"/>
              <w:rPr>
                <w:rStyle w:val="font51"/>
                <w:rFonts w:hint="default"/>
                <w:sz w:val="24"/>
                <w:szCs w:val="24"/>
              </w:rPr>
            </w:pPr>
            <w:r>
              <w:rPr>
                <w:rStyle w:val="font51"/>
                <w:rFonts w:hint="default"/>
                <w:sz w:val="24"/>
                <w:szCs w:val="24"/>
              </w:rPr>
              <w:t>（住宿贵宾楼380元/</w:t>
            </w:r>
            <w:proofErr w:type="gramStart"/>
            <w:r>
              <w:rPr>
                <w:rStyle w:val="font51"/>
                <w:rFonts w:hint="default"/>
                <w:sz w:val="24"/>
                <w:szCs w:val="24"/>
              </w:rPr>
              <w:t>间含早</w:t>
            </w:r>
            <w:proofErr w:type="gramEnd"/>
            <w:r>
              <w:rPr>
                <w:rStyle w:val="font51"/>
                <w:rFonts w:hint="default"/>
                <w:sz w:val="24"/>
                <w:szCs w:val="24"/>
              </w:rPr>
              <w:t>，迎宾楼290元/</w:t>
            </w:r>
            <w:proofErr w:type="gramStart"/>
            <w:r>
              <w:rPr>
                <w:rStyle w:val="font51"/>
                <w:rFonts w:hint="default"/>
                <w:sz w:val="24"/>
                <w:szCs w:val="24"/>
              </w:rPr>
              <w:t>间含早</w:t>
            </w:r>
            <w:proofErr w:type="gramEnd"/>
            <w:r>
              <w:rPr>
                <w:rStyle w:val="font51"/>
                <w:rFonts w:hint="default"/>
                <w:sz w:val="24"/>
                <w:szCs w:val="24"/>
              </w:rPr>
              <w:t>。正餐60元/餐自助餐）</w:t>
            </w:r>
          </w:p>
          <w:p w:rsidR="00235E68" w:rsidRDefault="00B034B6">
            <w:pPr>
              <w:widowControl/>
              <w:numPr>
                <w:ilvl w:val="0"/>
                <w:numId w:val="4"/>
              </w:numPr>
              <w:tabs>
                <w:tab w:val="clear" w:pos="312"/>
              </w:tabs>
              <w:jc w:val="left"/>
              <w:textAlignment w:val="center"/>
              <w:rPr>
                <w:rStyle w:val="font51"/>
                <w:rFonts w:hint="default"/>
                <w:sz w:val="24"/>
                <w:szCs w:val="24"/>
              </w:rPr>
            </w:pPr>
            <w:r>
              <w:rPr>
                <w:rStyle w:val="font51"/>
                <w:rFonts w:hint="default"/>
                <w:sz w:val="24"/>
                <w:szCs w:val="24"/>
              </w:rPr>
              <w:t>请在表格处备注好住宿时间以及用餐情况。</w:t>
            </w:r>
          </w:p>
          <w:p w:rsidR="00235E68" w:rsidRDefault="00235E68">
            <w:pPr>
              <w:widowControl/>
              <w:jc w:val="left"/>
              <w:textAlignment w:val="center"/>
              <w:rPr>
                <w:rStyle w:val="font51"/>
                <w:rFonts w:hint="default"/>
                <w:sz w:val="24"/>
                <w:szCs w:val="24"/>
              </w:rPr>
            </w:pPr>
          </w:p>
          <w:p w:rsidR="00235E68" w:rsidRDefault="00B034B6">
            <w:pPr>
              <w:widowControl/>
              <w:numPr>
                <w:ilvl w:val="0"/>
                <w:numId w:val="4"/>
              </w:numPr>
              <w:tabs>
                <w:tab w:val="clear" w:pos="312"/>
              </w:tabs>
              <w:jc w:val="left"/>
              <w:textAlignment w:val="center"/>
              <w:rPr>
                <w:rStyle w:val="font51"/>
                <w:rFonts w:hint="default"/>
                <w:b/>
                <w:bCs/>
                <w:sz w:val="24"/>
                <w:szCs w:val="24"/>
              </w:rPr>
            </w:pPr>
            <w:r>
              <w:rPr>
                <w:rStyle w:val="font51"/>
                <w:rFonts w:hint="default"/>
                <w:sz w:val="24"/>
                <w:szCs w:val="24"/>
              </w:rPr>
              <w:t>请在表格处填写好开具发票的相关信息。</w:t>
            </w:r>
          </w:p>
          <w:p w:rsidR="00235E68" w:rsidRDefault="00235E68">
            <w:pPr>
              <w:widowControl/>
              <w:jc w:val="left"/>
              <w:textAlignment w:val="center"/>
              <w:rPr>
                <w:rStyle w:val="font51"/>
                <w:rFonts w:hint="default"/>
                <w:sz w:val="24"/>
                <w:szCs w:val="24"/>
              </w:rPr>
            </w:pPr>
          </w:p>
        </w:tc>
      </w:tr>
      <w:tr w:rsidR="00235E68">
        <w:trPr>
          <w:trHeight w:val="667"/>
        </w:trPr>
        <w:tc>
          <w:tcPr>
            <w:tcW w:w="290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widowControl/>
              <w:jc w:val="left"/>
              <w:textAlignment w:val="bottom"/>
              <w:rPr>
                <w:rFonts w:ascii="仿宋" w:eastAsia="仿宋" w:hAnsi="仿宋" w:cs="仿宋"/>
                <w:b/>
                <w:color w:val="000000"/>
                <w:sz w:val="24"/>
              </w:rPr>
            </w:pPr>
            <w:r>
              <w:rPr>
                <w:rFonts w:ascii="仿宋" w:eastAsia="仿宋" w:hAnsi="仿宋" w:cs="仿宋" w:hint="eastAsia"/>
                <w:b/>
                <w:color w:val="000000"/>
                <w:kern w:val="0"/>
                <w:sz w:val="24"/>
              </w:rPr>
              <w:t>学校名称（发票全称）：</w:t>
            </w:r>
          </w:p>
        </w:tc>
        <w:tc>
          <w:tcPr>
            <w:tcW w:w="9690"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jc w:val="center"/>
              <w:rPr>
                <w:rFonts w:ascii="仿宋" w:eastAsia="仿宋" w:hAnsi="仿宋" w:cs="仿宋"/>
                <w:b/>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667"/>
        </w:trPr>
        <w:tc>
          <w:tcPr>
            <w:tcW w:w="290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widowControl/>
              <w:jc w:val="left"/>
              <w:textAlignment w:val="bottom"/>
              <w:rPr>
                <w:rFonts w:ascii="仿宋" w:eastAsia="仿宋" w:hAnsi="仿宋" w:cs="仿宋"/>
                <w:b/>
                <w:color w:val="000000"/>
                <w:kern w:val="0"/>
                <w:sz w:val="24"/>
              </w:rPr>
            </w:pPr>
            <w:r>
              <w:rPr>
                <w:rFonts w:ascii="仿宋" w:eastAsia="仿宋" w:hAnsi="仿宋" w:cs="仿宋" w:hint="eastAsia"/>
                <w:b/>
                <w:color w:val="000000"/>
                <w:kern w:val="0"/>
                <w:sz w:val="24"/>
              </w:rPr>
              <w:t>纳税人识别号：</w:t>
            </w:r>
          </w:p>
        </w:tc>
        <w:tc>
          <w:tcPr>
            <w:tcW w:w="9690"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jc w:val="center"/>
              <w:rPr>
                <w:rFonts w:ascii="仿宋" w:eastAsia="仿宋" w:hAnsi="仿宋" w:cs="仿宋"/>
                <w:b/>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667"/>
        </w:trPr>
        <w:tc>
          <w:tcPr>
            <w:tcW w:w="290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widowControl/>
              <w:jc w:val="left"/>
              <w:textAlignment w:val="bottom"/>
              <w:rPr>
                <w:rFonts w:ascii="仿宋" w:eastAsia="仿宋" w:hAnsi="仿宋" w:cs="仿宋"/>
                <w:b/>
                <w:color w:val="000000"/>
                <w:sz w:val="24"/>
              </w:rPr>
            </w:pPr>
            <w:r>
              <w:rPr>
                <w:rFonts w:ascii="仿宋" w:eastAsia="仿宋" w:hAnsi="仿宋" w:cs="仿宋" w:hint="eastAsia"/>
                <w:b/>
                <w:color w:val="000000"/>
                <w:kern w:val="0"/>
                <w:sz w:val="24"/>
              </w:rPr>
              <w:t>领队姓名</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jc w:val="center"/>
              <w:rPr>
                <w:rFonts w:ascii="仿宋" w:eastAsia="仿宋" w:hAnsi="仿宋" w:cs="仿宋"/>
                <w:b/>
                <w:color w:val="000000"/>
                <w:sz w:val="24"/>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widowControl/>
              <w:jc w:val="left"/>
              <w:textAlignment w:val="bottom"/>
              <w:rPr>
                <w:rFonts w:ascii="仿宋" w:eastAsia="仿宋" w:hAnsi="仿宋" w:cs="仿宋"/>
                <w:b/>
                <w:color w:val="000000"/>
                <w:sz w:val="24"/>
              </w:rPr>
            </w:pPr>
            <w:r>
              <w:rPr>
                <w:rFonts w:ascii="仿宋" w:eastAsia="仿宋" w:hAnsi="仿宋" w:cs="仿宋" w:hint="eastAsia"/>
                <w:b/>
                <w:color w:val="000000"/>
                <w:kern w:val="0"/>
                <w:sz w:val="24"/>
              </w:rPr>
              <w:t>联系电话</w:t>
            </w:r>
          </w:p>
        </w:tc>
        <w:tc>
          <w:tcPr>
            <w:tcW w:w="459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仿宋" w:eastAsia="仿宋" w:hAnsi="仿宋" w:cs="仿宋"/>
                <w:b/>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04"/>
        </w:trPr>
        <w:tc>
          <w:tcPr>
            <w:tcW w:w="772" w:type="dxa"/>
            <w:vMerge w:val="restart"/>
            <w:tcBorders>
              <w:top w:val="single" w:sz="4" w:space="0" w:color="000000"/>
              <w:left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kern w:val="0"/>
                <w:sz w:val="24"/>
              </w:rPr>
              <w:t>序号</w:t>
            </w:r>
          </w:p>
        </w:tc>
        <w:tc>
          <w:tcPr>
            <w:tcW w:w="991" w:type="dxa"/>
            <w:vMerge w:val="restart"/>
            <w:tcBorders>
              <w:top w:val="single" w:sz="4" w:space="0" w:color="000000"/>
              <w:left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kern w:val="0"/>
                <w:sz w:val="24"/>
              </w:rPr>
              <w:t>姓名</w:t>
            </w:r>
          </w:p>
        </w:tc>
        <w:tc>
          <w:tcPr>
            <w:tcW w:w="1144" w:type="dxa"/>
            <w:vMerge w:val="restart"/>
            <w:tcBorders>
              <w:top w:val="single" w:sz="4" w:space="0" w:color="000000"/>
              <w:left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kern w:val="0"/>
                <w:sz w:val="24"/>
              </w:rPr>
              <w:t>性别</w:t>
            </w:r>
          </w:p>
        </w:tc>
        <w:tc>
          <w:tcPr>
            <w:tcW w:w="1189" w:type="dxa"/>
            <w:vMerge w:val="restart"/>
            <w:tcBorders>
              <w:top w:val="single" w:sz="4" w:space="0" w:color="000000"/>
              <w:left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职务</w:t>
            </w:r>
          </w:p>
        </w:tc>
        <w:tc>
          <w:tcPr>
            <w:tcW w:w="1292" w:type="dxa"/>
            <w:vMerge w:val="restart"/>
            <w:tcBorders>
              <w:top w:val="single" w:sz="4" w:space="0" w:color="000000"/>
              <w:left w:val="single" w:sz="4" w:space="0" w:color="000000"/>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kern w:val="0"/>
                <w:sz w:val="24"/>
              </w:rPr>
              <w:t>参会科目</w:t>
            </w:r>
          </w:p>
        </w:tc>
        <w:tc>
          <w:tcPr>
            <w:tcW w:w="1156" w:type="dxa"/>
            <w:gridSpan w:val="2"/>
            <w:vMerge w:val="restart"/>
            <w:tcBorders>
              <w:top w:val="single" w:sz="4" w:space="0" w:color="000000"/>
              <w:left w:val="single" w:sz="4" w:space="0" w:color="000000"/>
              <w:right w:val="single" w:sz="4" w:space="0" w:color="auto"/>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周五是否住宿（间）</w:t>
            </w:r>
          </w:p>
        </w:tc>
        <w:tc>
          <w:tcPr>
            <w:tcW w:w="1067" w:type="dxa"/>
            <w:vMerge w:val="restart"/>
            <w:tcBorders>
              <w:top w:val="single" w:sz="4" w:space="0" w:color="000000"/>
              <w:left w:val="single" w:sz="4" w:space="0" w:color="auto"/>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周六是否住宿（间）</w:t>
            </w:r>
          </w:p>
        </w:tc>
        <w:tc>
          <w:tcPr>
            <w:tcW w:w="2012" w:type="dxa"/>
            <w:gridSpan w:val="3"/>
            <w:tcBorders>
              <w:top w:val="single" w:sz="4" w:space="0" w:color="000000"/>
              <w:left w:val="single" w:sz="4" w:space="0" w:color="000000"/>
              <w:bottom w:val="single" w:sz="4" w:space="0" w:color="auto"/>
              <w:right w:val="single" w:sz="4" w:space="0" w:color="auto"/>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是否用餐（餐）</w:t>
            </w:r>
          </w:p>
        </w:tc>
        <w:tc>
          <w:tcPr>
            <w:tcW w:w="1265" w:type="dxa"/>
            <w:vMerge w:val="restart"/>
            <w:tcBorders>
              <w:top w:val="single" w:sz="4" w:space="0" w:color="000000"/>
              <w:left w:val="single" w:sz="4" w:space="0" w:color="auto"/>
              <w:right w:val="single" w:sz="4" w:space="0" w:color="auto"/>
            </w:tcBorders>
            <w:shd w:val="clear" w:color="auto" w:fill="auto"/>
            <w:vAlign w:val="bottom"/>
          </w:tcPr>
          <w:p w:rsidR="00235E68" w:rsidRDefault="00B034B6">
            <w:pPr>
              <w:widowControl/>
              <w:jc w:val="center"/>
              <w:textAlignment w:val="bottom"/>
              <w:rPr>
                <w:rFonts w:ascii="仿宋" w:eastAsia="仿宋" w:hAnsi="仿宋" w:cs="仿宋"/>
                <w:color w:val="000000"/>
                <w:kern w:val="0"/>
                <w:sz w:val="24"/>
              </w:rPr>
            </w:pPr>
            <w:r>
              <w:rPr>
                <w:rFonts w:ascii="仿宋" w:eastAsia="仿宋" w:hAnsi="仿宋" w:cs="仿宋" w:hint="eastAsia"/>
                <w:color w:val="000000"/>
                <w:kern w:val="0"/>
                <w:sz w:val="24"/>
              </w:rPr>
              <w:t>联系电话</w:t>
            </w:r>
          </w:p>
        </w:tc>
        <w:tc>
          <w:tcPr>
            <w:tcW w:w="1709" w:type="dxa"/>
            <w:vMerge w:val="restart"/>
            <w:tcBorders>
              <w:top w:val="single" w:sz="4" w:space="0" w:color="000000"/>
              <w:left w:val="single" w:sz="4" w:space="0" w:color="auto"/>
              <w:right w:val="single" w:sz="4" w:space="0" w:color="000000"/>
            </w:tcBorders>
            <w:shd w:val="clear" w:color="auto" w:fill="auto"/>
            <w:vAlign w:val="bottom"/>
          </w:tcPr>
          <w:p w:rsidR="00235E68" w:rsidRDefault="00B034B6">
            <w:pPr>
              <w:widowControl/>
              <w:jc w:val="center"/>
              <w:textAlignment w:val="bottom"/>
              <w:rPr>
                <w:rFonts w:ascii="仿宋" w:eastAsia="仿宋" w:hAnsi="仿宋" w:cs="仿宋"/>
                <w:color w:val="000000"/>
                <w:kern w:val="0"/>
                <w:sz w:val="24"/>
              </w:rPr>
            </w:pPr>
            <w:r>
              <w:rPr>
                <w:rFonts w:ascii="仿宋" w:eastAsia="仿宋" w:hAnsi="仿宋" w:cs="仿宋" w:hint="eastAsia"/>
                <w:color w:val="000000"/>
                <w:kern w:val="0"/>
                <w:sz w:val="24"/>
              </w:rPr>
              <w:t>邮箱</w:t>
            </w: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2"/>
        </w:trPr>
        <w:tc>
          <w:tcPr>
            <w:tcW w:w="772" w:type="dxa"/>
            <w:vMerge/>
            <w:tcBorders>
              <w:left w:val="single" w:sz="4" w:space="0" w:color="000000"/>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991" w:type="dxa"/>
            <w:vMerge/>
            <w:tcBorders>
              <w:left w:val="single" w:sz="4" w:space="0" w:color="000000"/>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1144" w:type="dxa"/>
            <w:vMerge/>
            <w:tcBorders>
              <w:left w:val="single" w:sz="4" w:space="0" w:color="000000"/>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1189" w:type="dxa"/>
            <w:vMerge/>
            <w:tcBorders>
              <w:left w:val="single" w:sz="4" w:space="0" w:color="000000"/>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sz w:val="24"/>
              </w:rPr>
            </w:pPr>
          </w:p>
        </w:tc>
        <w:tc>
          <w:tcPr>
            <w:tcW w:w="1292" w:type="dxa"/>
            <w:vMerge/>
            <w:tcBorders>
              <w:left w:val="single" w:sz="4" w:space="0" w:color="000000"/>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1156" w:type="dxa"/>
            <w:gridSpan w:val="2"/>
            <w:vMerge/>
            <w:tcBorders>
              <w:left w:val="single" w:sz="4" w:space="0" w:color="000000"/>
              <w:bottom w:val="single" w:sz="4" w:space="0" w:color="000000"/>
              <w:right w:val="single" w:sz="4" w:space="0" w:color="auto"/>
            </w:tcBorders>
            <w:shd w:val="clear" w:color="auto" w:fill="auto"/>
            <w:vAlign w:val="bottom"/>
          </w:tcPr>
          <w:p w:rsidR="00235E68" w:rsidRDefault="00235E68">
            <w:pPr>
              <w:widowControl/>
              <w:jc w:val="center"/>
              <w:textAlignment w:val="bottom"/>
              <w:rPr>
                <w:rFonts w:ascii="仿宋" w:eastAsia="仿宋" w:hAnsi="仿宋" w:cs="仿宋"/>
                <w:color w:val="000000"/>
                <w:sz w:val="24"/>
              </w:rPr>
            </w:pPr>
          </w:p>
        </w:tc>
        <w:tc>
          <w:tcPr>
            <w:tcW w:w="1067" w:type="dxa"/>
            <w:vMerge/>
            <w:tcBorders>
              <w:left w:val="single" w:sz="4" w:space="0" w:color="auto"/>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sz w:val="24"/>
              </w:rPr>
            </w:pPr>
          </w:p>
        </w:tc>
        <w:tc>
          <w:tcPr>
            <w:tcW w:w="946" w:type="dxa"/>
            <w:gridSpan w:val="2"/>
            <w:tcBorders>
              <w:top w:val="single" w:sz="4" w:space="0" w:color="auto"/>
              <w:left w:val="single" w:sz="4" w:space="0" w:color="000000"/>
              <w:bottom w:val="single" w:sz="4" w:space="0" w:color="000000"/>
              <w:right w:val="single" w:sz="4" w:space="0" w:color="auto"/>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第一天</w:t>
            </w:r>
          </w:p>
        </w:tc>
        <w:tc>
          <w:tcPr>
            <w:tcW w:w="1066" w:type="dxa"/>
            <w:tcBorders>
              <w:top w:val="single" w:sz="4" w:space="0" w:color="auto"/>
              <w:left w:val="single" w:sz="4" w:space="0" w:color="auto"/>
              <w:bottom w:val="single" w:sz="4" w:space="0" w:color="000000"/>
              <w:right w:val="single" w:sz="4" w:space="0" w:color="auto"/>
            </w:tcBorders>
            <w:shd w:val="clear" w:color="auto" w:fill="auto"/>
            <w:vAlign w:val="bottom"/>
          </w:tcPr>
          <w:p w:rsidR="00235E68" w:rsidRDefault="00B034B6">
            <w:pPr>
              <w:widowControl/>
              <w:jc w:val="center"/>
              <w:textAlignment w:val="bottom"/>
              <w:rPr>
                <w:rFonts w:ascii="仿宋" w:eastAsia="仿宋" w:hAnsi="仿宋" w:cs="仿宋"/>
                <w:color w:val="000000"/>
                <w:sz w:val="24"/>
              </w:rPr>
            </w:pPr>
            <w:r>
              <w:rPr>
                <w:rFonts w:ascii="仿宋" w:eastAsia="仿宋" w:hAnsi="仿宋" w:cs="仿宋" w:hint="eastAsia"/>
                <w:color w:val="000000"/>
                <w:sz w:val="24"/>
              </w:rPr>
              <w:t>第二天</w:t>
            </w:r>
          </w:p>
        </w:tc>
        <w:tc>
          <w:tcPr>
            <w:tcW w:w="1265" w:type="dxa"/>
            <w:vMerge/>
            <w:tcBorders>
              <w:left w:val="single" w:sz="4" w:space="0" w:color="auto"/>
              <w:bottom w:val="single" w:sz="4" w:space="0" w:color="000000"/>
              <w:right w:val="single" w:sz="4" w:space="0" w:color="auto"/>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1709" w:type="dxa"/>
            <w:vMerge/>
            <w:tcBorders>
              <w:left w:val="single" w:sz="4" w:space="0" w:color="auto"/>
              <w:bottom w:val="single" w:sz="4" w:space="0" w:color="000000"/>
              <w:right w:val="single" w:sz="4" w:space="0" w:color="000000"/>
            </w:tcBorders>
            <w:shd w:val="clear" w:color="auto" w:fill="auto"/>
            <w:vAlign w:val="bottom"/>
          </w:tcPr>
          <w:p w:rsidR="00235E68" w:rsidRDefault="00235E68">
            <w:pPr>
              <w:widowControl/>
              <w:jc w:val="center"/>
              <w:textAlignment w:val="bottom"/>
              <w:rPr>
                <w:rFonts w:ascii="仿宋" w:eastAsia="仿宋" w:hAnsi="仿宋" w:cs="仿宋"/>
                <w:color w:val="000000"/>
                <w:kern w:val="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宋体" w:hAnsi="宋体" w:cs="宋体"/>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宋体" w:hAnsi="宋体" w:cs="宋体"/>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宋体" w:hAnsi="宋体" w:cs="宋体"/>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4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宋体" w:hAnsi="宋体" w:cs="宋体"/>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r w:rsidR="00235E68">
        <w:trPr>
          <w:trHeight w:val="45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B034B6">
            <w:pPr>
              <w:jc w:val="left"/>
              <w:rPr>
                <w:rFonts w:ascii="Tahoma" w:hAnsi="Tahoma" w:cs="Tahoma"/>
                <w:color w:val="000000"/>
                <w:sz w:val="24"/>
              </w:rPr>
            </w:pPr>
            <w:r>
              <w:rPr>
                <w:rFonts w:ascii="Tahoma" w:hAnsi="Tahoma" w:cs="Tahoma" w:hint="eastAsia"/>
                <w:color w:val="000000"/>
                <w:sz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115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7"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946"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066"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265" w:type="dxa"/>
            <w:tcBorders>
              <w:top w:val="single" w:sz="4" w:space="0" w:color="000000"/>
              <w:left w:val="single" w:sz="4" w:space="0" w:color="auto"/>
              <w:bottom w:val="single" w:sz="4" w:space="0" w:color="000000"/>
              <w:right w:val="single" w:sz="4" w:space="0" w:color="auto"/>
            </w:tcBorders>
            <w:shd w:val="clear" w:color="auto" w:fill="auto"/>
            <w:vAlign w:val="bottom"/>
          </w:tcPr>
          <w:p w:rsidR="00235E68" w:rsidRDefault="00235E68">
            <w:pPr>
              <w:rPr>
                <w:rFonts w:ascii="Tahoma" w:eastAsia="Tahoma" w:hAnsi="Tahoma" w:cs="Tahoma"/>
                <w:color w:val="000000"/>
                <w:sz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vAlign w:val="bottom"/>
          </w:tcPr>
          <w:p w:rsidR="00235E68" w:rsidRDefault="00235E68">
            <w:pPr>
              <w:rPr>
                <w:rFonts w:ascii="Tahoma" w:eastAsia="Tahoma" w:hAnsi="Tahoma" w:cs="Tahoma"/>
                <w:color w:val="000000"/>
                <w:sz w:val="24"/>
              </w:rPr>
            </w:pP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E68" w:rsidRDefault="00235E68">
            <w:pPr>
              <w:jc w:val="left"/>
              <w:rPr>
                <w:rFonts w:ascii="宋体" w:hAnsi="宋体" w:cs="宋体"/>
                <w:b/>
                <w:color w:val="000000"/>
                <w:sz w:val="32"/>
                <w:szCs w:val="32"/>
              </w:rPr>
            </w:pPr>
          </w:p>
        </w:tc>
      </w:tr>
    </w:tbl>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p w:rsidR="00235E68" w:rsidRDefault="00235E68">
      <w:pPr>
        <w:spacing w:line="340" w:lineRule="exact"/>
        <w:rPr>
          <w:rFonts w:ascii="楷体_GB2312" w:eastAsia="楷体_GB2312" w:hAnsi="Arial" w:cs="Arial"/>
          <w:sz w:val="24"/>
          <w:shd w:val="clear" w:color="auto" w:fill="FFFFFF"/>
        </w:rPr>
      </w:pPr>
    </w:p>
    <w:sectPr w:rsidR="00235E68">
      <w:pgSz w:w="16838" w:h="11906" w:orient="landscape"/>
      <w:pgMar w:top="1797" w:right="1247" w:bottom="1797" w:left="124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E0" w:rsidRDefault="00CA61E0">
      <w:r>
        <w:separator/>
      </w:r>
    </w:p>
  </w:endnote>
  <w:endnote w:type="continuationSeparator" w:id="0">
    <w:p w:rsidR="00CA61E0" w:rsidRDefault="00CA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307863"/>
      <w:docPartObj>
        <w:docPartGallery w:val="Page Numbers (Bottom of Page)"/>
        <w:docPartUnique/>
      </w:docPartObj>
    </w:sdtPr>
    <w:sdtEndPr>
      <w:rPr>
        <w:sz w:val="28"/>
        <w:szCs w:val="28"/>
      </w:rPr>
    </w:sdtEndPr>
    <w:sdtContent>
      <w:p w:rsidR="00CA0BA1" w:rsidRPr="00CA0BA1" w:rsidRDefault="00CA0BA1">
        <w:pPr>
          <w:pStyle w:val="a6"/>
          <w:jc w:val="center"/>
          <w:rPr>
            <w:sz w:val="28"/>
            <w:szCs w:val="28"/>
          </w:rPr>
        </w:pPr>
        <w:r w:rsidRPr="00CA0BA1">
          <w:rPr>
            <w:sz w:val="28"/>
            <w:szCs w:val="28"/>
          </w:rPr>
          <w:fldChar w:fldCharType="begin"/>
        </w:r>
        <w:r w:rsidRPr="00CA0BA1">
          <w:rPr>
            <w:sz w:val="28"/>
            <w:szCs w:val="28"/>
          </w:rPr>
          <w:instrText>PAGE   \* MERGEFORMAT</w:instrText>
        </w:r>
        <w:r w:rsidRPr="00CA0BA1">
          <w:rPr>
            <w:sz w:val="28"/>
            <w:szCs w:val="28"/>
          </w:rPr>
          <w:fldChar w:fldCharType="separate"/>
        </w:r>
        <w:r w:rsidR="00A90760" w:rsidRPr="00A90760">
          <w:rPr>
            <w:noProof/>
            <w:sz w:val="28"/>
            <w:szCs w:val="28"/>
            <w:lang w:val="zh-CN"/>
          </w:rPr>
          <w:t>2</w:t>
        </w:r>
        <w:r w:rsidRPr="00CA0BA1">
          <w:rPr>
            <w:sz w:val="28"/>
            <w:szCs w:val="28"/>
          </w:rPr>
          <w:fldChar w:fldCharType="end"/>
        </w:r>
      </w:p>
    </w:sdtContent>
  </w:sdt>
  <w:p w:rsidR="00B034B6" w:rsidRDefault="00B034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98068"/>
      <w:docPartObj>
        <w:docPartGallery w:val="Page Numbers (Bottom of Page)"/>
        <w:docPartUnique/>
      </w:docPartObj>
    </w:sdtPr>
    <w:sdtEndPr>
      <w:rPr>
        <w:sz w:val="28"/>
        <w:szCs w:val="28"/>
      </w:rPr>
    </w:sdtEndPr>
    <w:sdtContent>
      <w:p w:rsidR="00B034B6" w:rsidRPr="00F92617" w:rsidRDefault="00B034B6">
        <w:pPr>
          <w:pStyle w:val="a6"/>
          <w:jc w:val="center"/>
          <w:rPr>
            <w:sz w:val="28"/>
            <w:szCs w:val="28"/>
          </w:rPr>
        </w:pPr>
        <w:r w:rsidRPr="00F92617">
          <w:rPr>
            <w:sz w:val="28"/>
            <w:szCs w:val="28"/>
          </w:rPr>
          <w:fldChar w:fldCharType="begin"/>
        </w:r>
        <w:r w:rsidRPr="00F92617">
          <w:rPr>
            <w:sz w:val="28"/>
            <w:szCs w:val="28"/>
          </w:rPr>
          <w:instrText>PAGE   \* MERGEFORMAT</w:instrText>
        </w:r>
        <w:r w:rsidRPr="00F92617">
          <w:rPr>
            <w:sz w:val="28"/>
            <w:szCs w:val="28"/>
          </w:rPr>
          <w:fldChar w:fldCharType="separate"/>
        </w:r>
        <w:r w:rsidR="00A90760" w:rsidRPr="00A90760">
          <w:rPr>
            <w:noProof/>
            <w:sz w:val="28"/>
            <w:szCs w:val="28"/>
            <w:lang w:val="zh-CN"/>
          </w:rPr>
          <w:t>1</w:t>
        </w:r>
        <w:r w:rsidRPr="00F92617">
          <w:rPr>
            <w:sz w:val="28"/>
            <w:szCs w:val="28"/>
          </w:rPr>
          <w:fldChar w:fldCharType="end"/>
        </w:r>
      </w:p>
    </w:sdtContent>
  </w:sdt>
  <w:p w:rsidR="00B034B6" w:rsidRDefault="00B034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E0" w:rsidRDefault="00CA61E0">
      <w:r>
        <w:separator/>
      </w:r>
    </w:p>
  </w:footnote>
  <w:footnote w:type="continuationSeparator" w:id="0">
    <w:p w:rsidR="00CA61E0" w:rsidRDefault="00CA6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29EC"/>
    <w:multiLevelType w:val="multilevel"/>
    <w:tmpl w:val="189129EC"/>
    <w:lvl w:ilvl="0">
      <w:start w:val="2"/>
      <w:numFmt w:val="japaneseCounting"/>
      <w:lvlText w:val="%1、"/>
      <w:lvlJc w:val="left"/>
      <w:pPr>
        <w:tabs>
          <w:tab w:val="left" w:pos="1350"/>
        </w:tabs>
        <w:ind w:left="1350" w:hanging="720"/>
      </w:pPr>
      <w:rPr>
        <w:rFonts w:cs="Times New Roman" w:hint="default"/>
      </w:rPr>
    </w:lvl>
    <w:lvl w:ilvl="1">
      <w:start w:val="1"/>
      <w:numFmt w:val="lowerLetter"/>
      <w:lvlText w:val="%2)"/>
      <w:lvlJc w:val="left"/>
      <w:pPr>
        <w:tabs>
          <w:tab w:val="left" w:pos="1470"/>
        </w:tabs>
        <w:ind w:left="1470" w:hanging="420"/>
      </w:pPr>
      <w:rPr>
        <w:rFonts w:cs="Times New Roman"/>
      </w:rPr>
    </w:lvl>
    <w:lvl w:ilvl="2">
      <w:start w:val="1"/>
      <w:numFmt w:val="lowerRoman"/>
      <w:lvlText w:val="%3."/>
      <w:lvlJc w:val="right"/>
      <w:pPr>
        <w:tabs>
          <w:tab w:val="left" w:pos="1890"/>
        </w:tabs>
        <w:ind w:left="1890" w:hanging="420"/>
      </w:pPr>
      <w:rPr>
        <w:rFonts w:cs="Times New Roman"/>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1">
    <w:nsid w:val="5A406AA5"/>
    <w:multiLevelType w:val="singleLevel"/>
    <w:tmpl w:val="5A406AA5"/>
    <w:lvl w:ilvl="0">
      <w:start w:val="1"/>
      <w:numFmt w:val="decimal"/>
      <w:suff w:val="nothing"/>
      <w:lvlText w:val="%1、"/>
      <w:lvlJc w:val="left"/>
    </w:lvl>
  </w:abstractNum>
  <w:abstractNum w:abstractNumId="2">
    <w:nsid w:val="5A40BE28"/>
    <w:multiLevelType w:val="singleLevel"/>
    <w:tmpl w:val="5A40BE28"/>
    <w:lvl w:ilvl="0">
      <w:start w:val="3"/>
      <w:numFmt w:val="decimal"/>
      <w:lvlText w:val="%1."/>
      <w:lvlJc w:val="left"/>
      <w:pPr>
        <w:tabs>
          <w:tab w:val="left" w:pos="312"/>
        </w:tabs>
      </w:pPr>
    </w:lvl>
  </w:abstractNum>
  <w:abstractNum w:abstractNumId="3">
    <w:nsid w:val="5A5C0BFD"/>
    <w:multiLevelType w:val="singleLevel"/>
    <w:tmpl w:val="5A5C0BFD"/>
    <w:lvl w:ilvl="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85"/>
    <w:rsid w:val="00004CC2"/>
    <w:rsid w:val="00007979"/>
    <w:rsid w:val="00014329"/>
    <w:rsid w:val="000303FB"/>
    <w:rsid w:val="0006333F"/>
    <w:rsid w:val="00073A53"/>
    <w:rsid w:val="00074795"/>
    <w:rsid w:val="00086E6B"/>
    <w:rsid w:val="00091B7E"/>
    <w:rsid w:val="00092B12"/>
    <w:rsid w:val="000B7240"/>
    <w:rsid w:val="000C29D8"/>
    <w:rsid w:val="000D2829"/>
    <w:rsid w:val="000D4AE2"/>
    <w:rsid w:val="000D4B7A"/>
    <w:rsid w:val="000E3773"/>
    <w:rsid w:val="000E6810"/>
    <w:rsid w:val="000F0672"/>
    <w:rsid w:val="000F3A24"/>
    <w:rsid w:val="000F69D8"/>
    <w:rsid w:val="001006C3"/>
    <w:rsid w:val="00104AF8"/>
    <w:rsid w:val="00107B22"/>
    <w:rsid w:val="0011026D"/>
    <w:rsid w:val="00113A4E"/>
    <w:rsid w:val="0012395F"/>
    <w:rsid w:val="0014151A"/>
    <w:rsid w:val="00142C02"/>
    <w:rsid w:val="00144D36"/>
    <w:rsid w:val="00151724"/>
    <w:rsid w:val="001616EA"/>
    <w:rsid w:val="00164A9C"/>
    <w:rsid w:val="001703E0"/>
    <w:rsid w:val="00172A27"/>
    <w:rsid w:val="00173840"/>
    <w:rsid w:val="0019061B"/>
    <w:rsid w:val="00197A61"/>
    <w:rsid w:val="001A0D43"/>
    <w:rsid w:val="001A21B4"/>
    <w:rsid w:val="001A3A75"/>
    <w:rsid w:val="001A62BB"/>
    <w:rsid w:val="001C0EBC"/>
    <w:rsid w:val="001E65FD"/>
    <w:rsid w:val="001F2872"/>
    <w:rsid w:val="001F3641"/>
    <w:rsid w:val="001F6B2C"/>
    <w:rsid w:val="00201D16"/>
    <w:rsid w:val="00207F05"/>
    <w:rsid w:val="00226584"/>
    <w:rsid w:val="00232CEE"/>
    <w:rsid w:val="002347B2"/>
    <w:rsid w:val="00235E68"/>
    <w:rsid w:val="002716B5"/>
    <w:rsid w:val="00277FEF"/>
    <w:rsid w:val="00283B67"/>
    <w:rsid w:val="00294059"/>
    <w:rsid w:val="002B52CB"/>
    <w:rsid w:val="002C1565"/>
    <w:rsid w:val="002C60FB"/>
    <w:rsid w:val="002C7DCA"/>
    <w:rsid w:val="002F44AD"/>
    <w:rsid w:val="002F4647"/>
    <w:rsid w:val="002F5D03"/>
    <w:rsid w:val="0030769A"/>
    <w:rsid w:val="00316CF7"/>
    <w:rsid w:val="00320C77"/>
    <w:rsid w:val="00323CA5"/>
    <w:rsid w:val="00330201"/>
    <w:rsid w:val="00332379"/>
    <w:rsid w:val="003568F5"/>
    <w:rsid w:val="00366403"/>
    <w:rsid w:val="003715FA"/>
    <w:rsid w:val="00375333"/>
    <w:rsid w:val="00392A4A"/>
    <w:rsid w:val="003A67B3"/>
    <w:rsid w:val="003A7AF9"/>
    <w:rsid w:val="003B70F3"/>
    <w:rsid w:val="003C245C"/>
    <w:rsid w:val="003C33FC"/>
    <w:rsid w:val="003D10B3"/>
    <w:rsid w:val="003E148E"/>
    <w:rsid w:val="003E6BDE"/>
    <w:rsid w:val="003F53FC"/>
    <w:rsid w:val="00404AF8"/>
    <w:rsid w:val="00412AD2"/>
    <w:rsid w:val="00413B09"/>
    <w:rsid w:val="0041457A"/>
    <w:rsid w:val="00421F6B"/>
    <w:rsid w:val="004516AA"/>
    <w:rsid w:val="00465179"/>
    <w:rsid w:val="00476393"/>
    <w:rsid w:val="004A4DF5"/>
    <w:rsid w:val="004D3504"/>
    <w:rsid w:val="004D3DD1"/>
    <w:rsid w:val="004D7D5F"/>
    <w:rsid w:val="004E56B5"/>
    <w:rsid w:val="0052392F"/>
    <w:rsid w:val="0053556B"/>
    <w:rsid w:val="00557AA4"/>
    <w:rsid w:val="00567DE7"/>
    <w:rsid w:val="0057083E"/>
    <w:rsid w:val="00584EBB"/>
    <w:rsid w:val="005858CB"/>
    <w:rsid w:val="0059188D"/>
    <w:rsid w:val="005A27CD"/>
    <w:rsid w:val="005B2995"/>
    <w:rsid w:val="005B4FB3"/>
    <w:rsid w:val="005C58A1"/>
    <w:rsid w:val="005E3516"/>
    <w:rsid w:val="005E4134"/>
    <w:rsid w:val="005E4B2A"/>
    <w:rsid w:val="005E7B18"/>
    <w:rsid w:val="00600E0D"/>
    <w:rsid w:val="006107E0"/>
    <w:rsid w:val="00610C76"/>
    <w:rsid w:val="00620341"/>
    <w:rsid w:val="00632034"/>
    <w:rsid w:val="006347A3"/>
    <w:rsid w:val="006360A3"/>
    <w:rsid w:val="006418F6"/>
    <w:rsid w:val="006527F4"/>
    <w:rsid w:val="00657DF1"/>
    <w:rsid w:val="00660AB2"/>
    <w:rsid w:val="006722E5"/>
    <w:rsid w:val="00682830"/>
    <w:rsid w:val="006A6B3F"/>
    <w:rsid w:val="006A7334"/>
    <w:rsid w:val="006C0C94"/>
    <w:rsid w:val="006C2E3E"/>
    <w:rsid w:val="006F5C18"/>
    <w:rsid w:val="00715002"/>
    <w:rsid w:val="00717875"/>
    <w:rsid w:val="007273E9"/>
    <w:rsid w:val="0073078D"/>
    <w:rsid w:val="00797641"/>
    <w:rsid w:val="007A36FA"/>
    <w:rsid w:val="007A4862"/>
    <w:rsid w:val="007B4984"/>
    <w:rsid w:val="007D15A3"/>
    <w:rsid w:val="007E51E1"/>
    <w:rsid w:val="00823BFA"/>
    <w:rsid w:val="00825702"/>
    <w:rsid w:val="00833C23"/>
    <w:rsid w:val="00845505"/>
    <w:rsid w:val="00863EB1"/>
    <w:rsid w:val="0087013A"/>
    <w:rsid w:val="008759B3"/>
    <w:rsid w:val="00893BD2"/>
    <w:rsid w:val="008976CD"/>
    <w:rsid w:val="008A2DE0"/>
    <w:rsid w:val="008A5624"/>
    <w:rsid w:val="008B04F7"/>
    <w:rsid w:val="008B36E0"/>
    <w:rsid w:val="008E437D"/>
    <w:rsid w:val="008E6863"/>
    <w:rsid w:val="008F0DE0"/>
    <w:rsid w:val="008F65B9"/>
    <w:rsid w:val="0090359E"/>
    <w:rsid w:val="00914EED"/>
    <w:rsid w:val="0093618B"/>
    <w:rsid w:val="00943DA1"/>
    <w:rsid w:val="00980457"/>
    <w:rsid w:val="00982787"/>
    <w:rsid w:val="00993BA4"/>
    <w:rsid w:val="009A3497"/>
    <w:rsid w:val="009A3F5B"/>
    <w:rsid w:val="009B0C27"/>
    <w:rsid w:val="009C1FB6"/>
    <w:rsid w:val="009C7766"/>
    <w:rsid w:val="009D3D32"/>
    <w:rsid w:val="009D409D"/>
    <w:rsid w:val="009E2C7B"/>
    <w:rsid w:val="009F157E"/>
    <w:rsid w:val="009F6D46"/>
    <w:rsid w:val="00A07450"/>
    <w:rsid w:val="00A31662"/>
    <w:rsid w:val="00A45AF2"/>
    <w:rsid w:val="00A545F5"/>
    <w:rsid w:val="00A650B8"/>
    <w:rsid w:val="00A713EA"/>
    <w:rsid w:val="00A76D11"/>
    <w:rsid w:val="00A80149"/>
    <w:rsid w:val="00A83A53"/>
    <w:rsid w:val="00A841D0"/>
    <w:rsid w:val="00A90760"/>
    <w:rsid w:val="00AA0111"/>
    <w:rsid w:val="00AD05C4"/>
    <w:rsid w:val="00AE71DB"/>
    <w:rsid w:val="00AF66ED"/>
    <w:rsid w:val="00B034B6"/>
    <w:rsid w:val="00B03C00"/>
    <w:rsid w:val="00B34C86"/>
    <w:rsid w:val="00B3524E"/>
    <w:rsid w:val="00B60601"/>
    <w:rsid w:val="00B71704"/>
    <w:rsid w:val="00B80E94"/>
    <w:rsid w:val="00B837F4"/>
    <w:rsid w:val="00B96860"/>
    <w:rsid w:val="00BA7E19"/>
    <w:rsid w:val="00BD4E0D"/>
    <w:rsid w:val="00BD56DD"/>
    <w:rsid w:val="00BD572F"/>
    <w:rsid w:val="00BE4F5C"/>
    <w:rsid w:val="00BE53D6"/>
    <w:rsid w:val="00BF39F1"/>
    <w:rsid w:val="00C02471"/>
    <w:rsid w:val="00C0514D"/>
    <w:rsid w:val="00C07163"/>
    <w:rsid w:val="00C26805"/>
    <w:rsid w:val="00C63C20"/>
    <w:rsid w:val="00C70BC8"/>
    <w:rsid w:val="00C7259C"/>
    <w:rsid w:val="00C738DD"/>
    <w:rsid w:val="00C74D9A"/>
    <w:rsid w:val="00C75852"/>
    <w:rsid w:val="00C772A8"/>
    <w:rsid w:val="00C851FD"/>
    <w:rsid w:val="00C85D11"/>
    <w:rsid w:val="00C92F8B"/>
    <w:rsid w:val="00CA0BA1"/>
    <w:rsid w:val="00CA4B09"/>
    <w:rsid w:val="00CA61E0"/>
    <w:rsid w:val="00CB0DED"/>
    <w:rsid w:val="00CC0531"/>
    <w:rsid w:val="00CE6800"/>
    <w:rsid w:val="00D15E98"/>
    <w:rsid w:val="00D201CB"/>
    <w:rsid w:val="00D2092C"/>
    <w:rsid w:val="00D22C63"/>
    <w:rsid w:val="00D22DE5"/>
    <w:rsid w:val="00D22E17"/>
    <w:rsid w:val="00D4277A"/>
    <w:rsid w:val="00D52F49"/>
    <w:rsid w:val="00D57336"/>
    <w:rsid w:val="00D670F4"/>
    <w:rsid w:val="00D73F00"/>
    <w:rsid w:val="00D81276"/>
    <w:rsid w:val="00D82D12"/>
    <w:rsid w:val="00D8731F"/>
    <w:rsid w:val="00D91824"/>
    <w:rsid w:val="00D97B54"/>
    <w:rsid w:val="00DA06A4"/>
    <w:rsid w:val="00DA62F4"/>
    <w:rsid w:val="00DB1F61"/>
    <w:rsid w:val="00DC27B5"/>
    <w:rsid w:val="00DC7F9D"/>
    <w:rsid w:val="00DD212E"/>
    <w:rsid w:val="00DD66E2"/>
    <w:rsid w:val="00DE192F"/>
    <w:rsid w:val="00DE1E57"/>
    <w:rsid w:val="00E13702"/>
    <w:rsid w:val="00E41CF4"/>
    <w:rsid w:val="00E4659B"/>
    <w:rsid w:val="00E502A2"/>
    <w:rsid w:val="00E536C5"/>
    <w:rsid w:val="00EA4071"/>
    <w:rsid w:val="00EA668E"/>
    <w:rsid w:val="00EB274C"/>
    <w:rsid w:val="00EB2953"/>
    <w:rsid w:val="00EC117E"/>
    <w:rsid w:val="00ED4C42"/>
    <w:rsid w:val="00EE0EE0"/>
    <w:rsid w:val="00EF5A1C"/>
    <w:rsid w:val="00F06079"/>
    <w:rsid w:val="00F164ED"/>
    <w:rsid w:val="00F25D3C"/>
    <w:rsid w:val="00F27E9B"/>
    <w:rsid w:val="00F430B6"/>
    <w:rsid w:val="00F501CD"/>
    <w:rsid w:val="00F74F6F"/>
    <w:rsid w:val="00F7797A"/>
    <w:rsid w:val="00F92617"/>
    <w:rsid w:val="00F96135"/>
    <w:rsid w:val="00FA118C"/>
    <w:rsid w:val="00FB51F5"/>
    <w:rsid w:val="00FB621D"/>
    <w:rsid w:val="00FB7BE7"/>
    <w:rsid w:val="00FC7AE7"/>
    <w:rsid w:val="00FE419B"/>
    <w:rsid w:val="00FF173A"/>
    <w:rsid w:val="00FF6096"/>
    <w:rsid w:val="023C6959"/>
    <w:rsid w:val="02552830"/>
    <w:rsid w:val="02C47896"/>
    <w:rsid w:val="03537505"/>
    <w:rsid w:val="041F6D16"/>
    <w:rsid w:val="042307E2"/>
    <w:rsid w:val="04420C11"/>
    <w:rsid w:val="058543F4"/>
    <w:rsid w:val="05AC2B5C"/>
    <w:rsid w:val="0617220C"/>
    <w:rsid w:val="06894AC9"/>
    <w:rsid w:val="06E460DC"/>
    <w:rsid w:val="07D37F63"/>
    <w:rsid w:val="080506DB"/>
    <w:rsid w:val="081C745E"/>
    <w:rsid w:val="08E30333"/>
    <w:rsid w:val="095312AF"/>
    <w:rsid w:val="098F5CBA"/>
    <w:rsid w:val="09CA7FBF"/>
    <w:rsid w:val="09E46A49"/>
    <w:rsid w:val="0B06739D"/>
    <w:rsid w:val="0B1A0E37"/>
    <w:rsid w:val="0B462E0D"/>
    <w:rsid w:val="0B661144"/>
    <w:rsid w:val="0C0E4DD5"/>
    <w:rsid w:val="0C4E5BBE"/>
    <w:rsid w:val="0CB023E0"/>
    <w:rsid w:val="0CE9383E"/>
    <w:rsid w:val="0CE9773A"/>
    <w:rsid w:val="0E280683"/>
    <w:rsid w:val="0E583CC6"/>
    <w:rsid w:val="0FE1351C"/>
    <w:rsid w:val="10E30B1D"/>
    <w:rsid w:val="11044578"/>
    <w:rsid w:val="11CA68BF"/>
    <w:rsid w:val="11EA7095"/>
    <w:rsid w:val="12A22C88"/>
    <w:rsid w:val="12FF5637"/>
    <w:rsid w:val="133F6421"/>
    <w:rsid w:val="13AC1BDC"/>
    <w:rsid w:val="13AF5606"/>
    <w:rsid w:val="142C2001"/>
    <w:rsid w:val="14393A2A"/>
    <w:rsid w:val="143B7296"/>
    <w:rsid w:val="157D6CD0"/>
    <w:rsid w:val="16185866"/>
    <w:rsid w:val="163760FE"/>
    <w:rsid w:val="16C005E1"/>
    <w:rsid w:val="17530E55"/>
    <w:rsid w:val="189701E7"/>
    <w:rsid w:val="1A9E2B3B"/>
    <w:rsid w:val="1BED5CE0"/>
    <w:rsid w:val="1BEF058A"/>
    <w:rsid w:val="1C3B7FDD"/>
    <w:rsid w:val="1D047A26"/>
    <w:rsid w:val="1D3B1205"/>
    <w:rsid w:val="1D3E002B"/>
    <w:rsid w:val="1DC2773E"/>
    <w:rsid w:val="1DFA253D"/>
    <w:rsid w:val="1E3C5DA1"/>
    <w:rsid w:val="1F005734"/>
    <w:rsid w:val="1F102085"/>
    <w:rsid w:val="1FD27BC4"/>
    <w:rsid w:val="20502A11"/>
    <w:rsid w:val="209F1C3C"/>
    <w:rsid w:val="20A6319B"/>
    <w:rsid w:val="20B979D7"/>
    <w:rsid w:val="21592EC3"/>
    <w:rsid w:val="218F363E"/>
    <w:rsid w:val="23983773"/>
    <w:rsid w:val="24A5262B"/>
    <w:rsid w:val="24D02576"/>
    <w:rsid w:val="25315A92"/>
    <w:rsid w:val="25BC3C86"/>
    <w:rsid w:val="25BC7BF5"/>
    <w:rsid w:val="261F571B"/>
    <w:rsid w:val="265213ED"/>
    <w:rsid w:val="26BD0A9C"/>
    <w:rsid w:val="26E51519"/>
    <w:rsid w:val="273D00F1"/>
    <w:rsid w:val="288411F6"/>
    <w:rsid w:val="297F6EBC"/>
    <w:rsid w:val="2A81244C"/>
    <w:rsid w:val="2B3853B5"/>
    <w:rsid w:val="2B604039"/>
    <w:rsid w:val="2B616237"/>
    <w:rsid w:val="2D311D35"/>
    <w:rsid w:val="2DEE20E8"/>
    <w:rsid w:val="2E143142"/>
    <w:rsid w:val="2F31727D"/>
    <w:rsid w:val="2FC20D6A"/>
    <w:rsid w:val="317D63AC"/>
    <w:rsid w:val="322C20DD"/>
    <w:rsid w:val="3233351E"/>
    <w:rsid w:val="32B46DDF"/>
    <w:rsid w:val="33A132C4"/>
    <w:rsid w:val="33F00AC4"/>
    <w:rsid w:val="34255A9B"/>
    <w:rsid w:val="34C82D26"/>
    <w:rsid w:val="34EF0B6A"/>
    <w:rsid w:val="353E0766"/>
    <w:rsid w:val="35577112"/>
    <w:rsid w:val="355B19B2"/>
    <w:rsid w:val="357069B7"/>
    <w:rsid w:val="35B019B0"/>
    <w:rsid w:val="36815D2C"/>
    <w:rsid w:val="37EC47F2"/>
    <w:rsid w:val="3B1E6D80"/>
    <w:rsid w:val="3B8678B6"/>
    <w:rsid w:val="3BA1725C"/>
    <w:rsid w:val="3C1A012A"/>
    <w:rsid w:val="3E453F37"/>
    <w:rsid w:val="3F5440F4"/>
    <w:rsid w:val="3FCE01BB"/>
    <w:rsid w:val="3FEF1D74"/>
    <w:rsid w:val="400A03A0"/>
    <w:rsid w:val="40E20C6B"/>
    <w:rsid w:val="416205D1"/>
    <w:rsid w:val="41644DDC"/>
    <w:rsid w:val="430B54E9"/>
    <w:rsid w:val="432475B4"/>
    <w:rsid w:val="446F6056"/>
    <w:rsid w:val="45E06B04"/>
    <w:rsid w:val="46454957"/>
    <w:rsid w:val="46E02304"/>
    <w:rsid w:val="47307DD7"/>
    <w:rsid w:val="4757351A"/>
    <w:rsid w:val="47EF15A5"/>
    <w:rsid w:val="486D77DF"/>
    <w:rsid w:val="48E561A4"/>
    <w:rsid w:val="493C6BB3"/>
    <w:rsid w:val="4966327A"/>
    <w:rsid w:val="49C60D15"/>
    <w:rsid w:val="4A5812DB"/>
    <w:rsid w:val="4A9B7DF4"/>
    <w:rsid w:val="4B521B21"/>
    <w:rsid w:val="4C2E020A"/>
    <w:rsid w:val="4D1B2411"/>
    <w:rsid w:val="4D463256"/>
    <w:rsid w:val="4E94766C"/>
    <w:rsid w:val="4EE670FE"/>
    <w:rsid w:val="4FEF4FAE"/>
    <w:rsid w:val="50244588"/>
    <w:rsid w:val="50B76479"/>
    <w:rsid w:val="5389049C"/>
    <w:rsid w:val="53F63E69"/>
    <w:rsid w:val="53FB2E73"/>
    <w:rsid w:val="546B5337"/>
    <w:rsid w:val="54750CA7"/>
    <w:rsid w:val="558C3630"/>
    <w:rsid w:val="55C352F2"/>
    <w:rsid w:val="55F85970"/>
    <w:rsid w:val="560C4938"/>
    <w:rsid w:val="57832EE6"/>
    <w:rsid w:val="588D6F55"/>
    <w:rsid w:val="5A8A0F99"/>
    <w:rsid w:val="5B705D94"/>
    <w:rsid w:val="5E2D1110"/>
    <w:rsid w:val="5EA306BC"/>
    <w:rsid w:val="5EA842DD"/>
    <w:rsid w:val="6008771C"/>
    <w:rsid w:val="60467794"/>
    <w:rsid w:val="61604CFB"/>
    <w:rsid w:val="621B2E7B"/>
    <w:rsid w:val="625A33E9"/>
    <w:rsid w:val="636653BF"/>
    <w:rsid w:val="63A05C7E"/>
    <w:rsid w:val="63F40F8B"/>
    <w:rsid w:val="63FC0596"/>
    <w:rsid w:val="645657AD"/>
    <w:rsid w:val="64810727"/>
    <w:rsid w:val="65374A9B"/>
    <w:rsid w:val="657E2C91"/>
    <w:rsid w:val="66C474C7"/>
    <w:rsid w:val="6771555F"/>
    <w:rsid w:val="67FB0E26"/>
    <w:rsid w:val="68A04E37"/>
    <w:rsid w:val="6B8D0D02"/>
    <w:rsid w:val="6BF1483D"/>
    <w:rsid w:val="6BF31817"/>
    <w:rsid w:val="6C8D08A5"/>
    <w:rsid w:val="6CD12293"/>
    <w:rsid w:val="6D4C79DE"/>
    <w:rsid w:val="6EC8494C"/>
    <w:rsid w:val="6F29783B"/>
    <w:rsid w:val="6F9C41FA"/>
    <w:rsid w:val="7015631C"/>
    <w:rsid w:val="713A5EA8"/>
    <w:rsid w:val="717718EF"/>
    <w:rsid w:val="725F377A"/>
    <w:rsid w:val="732E7094"/>
    <w:rsid w:val="744E16B8"/>
    <w:rsid w:val="7461717C"/>
    <w:rsid w:val="75152043"/>
    <w:rsid w:val="769054CA"/>
    <w:rsid w:val="77232203"/>
    <w:rsid w:val="799F4B15"/>
    <w:rsid w:val="7A186D5D"/>
    <w:rsid w:val="7AF122C4"/>
    <w:rsid w:val="7B457BAB"/>
    <w:rsid w:val="7B8A593A"/>
    <w:rsid w:val="7BBD0713"/>
    <w:rsid w:val="7C275772"/>
    <w:rsid w:val="7C482875"/>
    <w:rsid w:val="7CAF16EC"/>
    <w:rsid w:val="7D6400FA"/>
    <w:rsid w:val="7E213CDA"/>
    <w:rsid w:val="7E4B2F3F"/>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HTML Preformatted" w:semiHidden="0" w:qFormat="1"/>
    <w:lsdException w:name="Normal Table"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Pr>
      <w:rFonts w:ascii="Courier New" w:hAnsi="Courier New" w:cs="Courier New"/>
      <w:sz w:val="20"/>
      <w:szCs w:val="20"/>
    </w:rPr>
  </w:style>
  <w:style w:type="paragraph" w:styleId="a8">
    <w:name w:val="Normal (Web)"/>
    <w:basedOn w:val="a"/>
    <w:uiPriority w:val="99"/>
    <w:qFormat/>
    <w:pPr>
      <w:spacing w:before="100" w:beforeAutospacing="1" w:after="100" w:afterAutospacing="1" w:line="375" w:lineRule="atLeast"/>
      <w:jc w:val="left"/>
    </w:pPr>
    <w:rPr>
      <w:kern w:val="0"/>
      <w:sz w:val="18"/>
      <w:szCs w:val="18"/>
    </w:rPr>
  </w:style>
  <w:style w:type="character" w:styleId="a9">
    <w:name w:val="page number"/>
    <w:basedOn w:val="a0"/>
    <w:uiPriority w:val="99"/>
    <w:qFormat/>
    <w:rPr>
      <w:rFonts w:cs="Times New Roman"/>
    </w:rPr>
  </w:style>
  <w:style w:type="character" w:styleId="aa">
    <w:name w:val="Hyperlink"/>
    <w:basedOn w:val="a0"/>
    <w:uiPriority w:val="99"/>
    <w:qFormat/>
    <w:rPr>
      <w:rFonts w:cs="Times New Roman"/>
      <w:color w:val="0000FF"/>
      <w:u w:val="single"/>
    </w:rPr>
  </w:style>
  <w:style w:type="table" w:styleId="a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kern w:val="2"/>
      <w:sz w:val="32"/>
      <w:szCs w:val="32"/>
    </w:rPr>
  </w:style>
  <w:style w:type="character" w:customStyle="1" w:styleId="3Char">
    <w:name w:val="标题 3 Char"/>
    <w:basedOn w:val="a0"/>
    <w:link w:val="3"/>
    <w:uiPriority w:val="9"/>
    <w:semiHidden/>
    <w:qFormat/>
    <w:rPr>
      <w:b/>
      <w:bCs/>
      <w:sz w:val="32"/>
      <w:szCs w:val="32"/>
    </w:rPr>
  </w:style>
  <w:style w:type="character" w:customStyle="1" w:styleId="Char">
    <w:name w:val="纯文本 Char"/>
    <w:basedOn w:val="a0"/>
    <w:link w:val="a3"/>
    <w:uiPriority w:val="99"/>
    <w:semiHidden/>
    <w:qFormat/>
    <w:rPr>
      <w:rFonts w:ascii="宋体" w:hAnsi="Courier New" w:cs="Courier New"/>
      <w:szCs w:val="21"/>
    </w:rPr>
  </w:style>
  <w:style w:type="character" w:customStyle="1" w:styleId="Char0">
    <w:name w:val="日期 Char"/>
    <w:basedOn w:val="a0"/>
    <w:link w:val="a4"/>
    <w:uiPriority w:val="99"/>
    <w:semiHidden/>
    <w:qFormat/>
    <w:rPr>
      <w:szCs w:val="24"/>
    </w:rPr>
  </w:style>
  <w:style w:type="character" w:customStyle="1" w:styleId="Char1">
    <w:name w:val="批注框文本 Char"/>
    <w:basedOn w:val="a0"/>
    <w:link w:val="a5"/>
    <w:uiPriority w:val="99"/>
    <w:semiHidden/>
    <w:qFormat/>
    <w:rPr>
      <w:sz w:val="0"/>
      <w:szCs w:val="0"/>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semiHidden/>
    <w:qFormat/>
    <w:rPr>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10">
    <w:name w:val="列出段落1"/>
    <w:basedOn w:val="a"/>
    <w:uiPriority w:val="34"/>
    <w:qFormat/>
    <w:pPr>
      <w:ind w:firstLineChars="200" w:firstLine="420"/>
    </w:pPr>
  </w:style>
  <w:style w:type="character" w:customStyle="1" w:styleId="font71">
    <w:name w:val="font71"/>
    <w:basedOn w:val="a0"/>
    <w:qFormat/>
    <w:rPr>
      <w:rFonts w:ascii="宋体" w:eastAsia="宋体" w:hAnsi="宋体" w:cs="宋体" w:hint="eastAsia"/>
      <w:b/>
      <w:color w:val="000000"/>
      <w:sz w:val="32"/>
      <w:szCs w:val="32"/>
      <w:u w:val="none"/>
    </w:rPr>
  </w:style>
  <w:style w:type="character" w:customStyle="1" w:styleId="font51">
    <w:name w:val="font51"/>
    <w:basedOn w:val="a0"/>
    <w:qFormat/>
    <w:rPr>
      <w:rFonts w:ascii="宋体" w:eastAsia="宋体" w:hAnsi="宋体" w:cs="宋体"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HTML Preformatted" w:semiHidden="0" w:qFormat="1"/>
    <w:lsdException w:name="Normal Table"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Pr>
      <w:rFonts w:ascii="Courier New" w:hAnsi="Courier New" w:cs="Courier New"/>
      <w:sz w:val="20"/>
      <w:szCs w:val="20"/>
    </w:rPr>
  </w:style>
  <w:style w:type="paragraph" w:styleId="a8">
    <w:name w:val="Normal (Web)"/>
    <w:basedOn w:val="a"/>
    <w:uiPriority w:val="99"/>
    <w:qFormat/>
    <w:pPr>
      <w:spacing w:before="100" w:beforeAutospacing="1" w:after="100" w:afterAutospacing="1" w:line="375" w:lineRule="atLeast"/>
      <w:jc w:val="left"/>
    </w:pPr>
    <w:rPr>
      <w:kern w:val="0"/>
      <w:sz w:val="18"/>
      <w:szCs w:val="18"/>
    </w:rPr>
  </w:style>
  <w:style w:type="character" w:styleId="a9">
    <w:name w:val="page number"/>
    <w:basedOn w:val="a0"/>
    <w:uiPriority w:val="99"/>
    <w:qFormat/>
    <w:rPr>
      <w:rFonts w:cs="Times New Roman"/>
    </w:rPr>
  </w:style>
  <w:style w:type="character" w:styleId="aa">
    <w:name w:val="Hyperlink"/>
    <w:basedOn w:val="a0"/>
    <w:uiPriority w:val="99"/>
    <w:qFormat/>
    <w:rPr>
      <w:rFonts w:cs="Times New Roman"/>
      <w:color w:val="0000FF"/>
      <w:u w:val="single"/>
    </w:rPr>
  </w:style>
  <w:style w:type="table" w:styleId="a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kern w:val="2"/>
      <w:sz w:val="32"/>
      <w:szCs w:val="32"/>
    </w:rPr>
  </w:style>
  <w:style w:type="character" w:customStyle="1" w:styleId="3Char">
    <w:name w:val="标题 3 Char"/>
    <w:basedOn w:val="a0"/>
    <w:link w:val="3"/>
    <w:uiPriority w:val="9"/>
    <w:semiHidden/>
    <w:qFormat/>
    <w:rPr>
      <w:b/>
      <w:bCs/>
      <w:sz w:val="32"/>
      <w:szCs w:val="32"/>
    </w:rPr>
  </w:style>
  <w:style w:type="character" w:customStyle="1" w:styleId="Char">
    <w:name w:val="纯文本 Char"/>
    <w:basedOn w:val="a0"/>
    <w:link w:val="a3"/>
    <w:uiPriority w:val="99"/>
    <w:semiHidden/>
    <w:qFormat/>
    <w:rPr>
      <w:rFonts w:ascii="宋体" w:hAnsi="Courier New" w:cs="Courier New"/>
      <w:szCs w:val="21"/>
    </w:rPr>
  </w:style>
  <w:style w:type="character" w:customStyle="1" w:styleId="Char0">
    <w:name w:val="日期 Char"/>
    <w:basedOn w:val="a0"/>
    <w:link w:val="a4"/>
    <w:uiPriority w:val="99"/>
    <w:semiHidden/>
    <w:qFormat/>
    <w:rPr>
      <w:szCs w:val="24"/>
    </w:rPr>
  </w:style>
  <w:style w:type="character" w:customStyle="1" w:styleId="Char1">
    <w:name w:val="批注框文本 Char"/>
    <w:basedOn w:val="a0"/>
    <w:link w:val="a5"/>
    <w:uiPriority w:val="99"/>
    <w:semiHidden/>
    <w:qFormat/>
    <w:rPr>
      <w:sz w:val="0"/>
      <w:szCs w:val="0"/>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semiHidden/>
    <w:qFormat/>
    <w:rPr>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10">
    <w:name w:val="列出段落1"/>
    <w:basedOn w:val="a"/>
    <w:uiPriority w:val="34"/>
    <w:qFormat/>
    <w:pPr>
      <w:ind w:firstLineChars="200" w:firstLine="420"/>
    </w:pPr>
  </w:style>
  <w:style w:type="character" w:customStyle="1" w:styleId="font71">
    <w:name w:val="font71"/>
    <w:basedOn w:val="a0"/>
    <w:qFormat/>
    <w:rPr>
      <w:rFonts w:ascii="宋体" w:eastAsia="宋体" w:hAnsi="宋体" w:cs="宋体" w:hint="eastAsia"/>
      <w:b/>
      <w:color w:val="000000"/>
      <w:sz w:val="32"/>
      <w:szCs w:val="32"/>
      <w:u w:val="none"/>
    </w:rPr>
  </w:style>
  <w:style w:type="character" w:customStyle="1" w:styleId="font51">
    <w:name w:val="font51"/>
    <w:basedOn w:val="a0"/>
    <w:qFormat/>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6%9B%B2%E9%98%9C%E5%B8%88%E8%8C%83%E5%A4%A7%E5%AD%A6" TargetMode="External"/><Relationship Id="rId13" Type="http://schemas.openxmlformats.org/officeDocument/2006/relationships/hyperlink" Target="https://baike.baidu.com/item/%E4%BA%BA%E6%B0%91%E6%95%99%E8%82%B2" TargetMode="External"/><Relationship Id="rId18" Type="http://schemas.openxmlformats.org/officeDocument/2006/relationships/hyperlink" Target="https://baike.baidu.com/item/%E4%B8%AD%E5%AD%A6%E9%AB%98%E7%BA%A7%E6%95%99%E5%B8%88" TargetMode="External"/><Relationship Id="rId26" Type="http://schemas.openxmlformats.org/officeDocument/2006/relationships/hyperlink" Target="https://baike.baidu.com/item/%E5%8D%8E%E5%A8%81%E5%A4%A7%E5%AD%A6" TargetMode="External"/><Relationship Id="rId3" Type="http://schemas.microsoft.com/office/2007/relationships/stylesWithEffects" Target="stylesWithEffects.xml"/><Relationship Id="rId21" Type="http://schemas.openxmlformats.org/officeDocument/2006/relationships/hyperlink" Target="https://baike.baidu.com/item/%E5%B0%8F%E5%AD%A6%E6%95%99%E5%AD%A6" TargetMode="External"/><Relationship Id="rId7" Type="http://schemas.openxmlformats.org/officeDocument/2006/relationships/endnotes" Target="endnotes.xml"/><Relationship Id="rId12" Type="http://schemas.openxmlformats.org/officeDocument/2006/relationships/hyperlink" Target="https://baike.baidu.com/item/%E4%B8%AD%E5%9B%BD%E6%95%99%E8%82%B2%E6%8A%A5" TargetMode="External"/><Relationship Id="rId17" Type="http://schemas.openxmlformats.org/officeDocument/2006/relationships/hyperlink" Target="https://baike.baidu.com/item/%E5%8C%97%E4%BA%AC%E5%B0%8F%E5%AD%A6" TargetMode="External"/><Relationship Id="rId25" Type="http://schemas.openxmlformats.org/officeDocument/2006/relationships/hyperlink" Target="https://baike.baidu.com/item/%E6%9B%BC%E5%BD%BB%E6%96%AF%E7%89%B9%E5%A4%A7%E5%AD%A6" TargetMode="External"/><Relationship Id="rId2" Type="http://schemas.openxmlformats.org/officeDocument/2006/relationships/styles" Target="styles.xml"/><Relationship Id="rId16" Type="http://schemas.openxmlformats.org/officeDocument/2006/relationships/hyperlink" Target="https://baike.baidu.com/item/%E4%B8%AD%E5%AD%A6%E9%AB%98%E7%BA%A7%E6%95%99%E5%B8%88" TargetMode="External"/><Relationship Id="rId20" Type="http://schemas.openxmlformats.org/officeDocument/2006/relationships/hyperlink" Target="https://baike.baidu.com/item/%E7%99%BE%E5%8D%83%E4%B8%87%E4%BA%BA%E6%89%8D%E5%B7%A5%E7%A8%8B"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baidu.com/item/%E6%BD%8D%E5%9D%8A%E5%B9%BF%E6%96%87%E4%B8%AD%E5%AD%A6" TargetMode="External"/><Relationship Id="rId24" Type="http://schemas.openxmlformats.org/officeDocument/2006/relationships/hyperlink" Target="https://baike.baidu.com/item/%E4%BF%84%E4%BA%A5%E4%BF%84%E5%A4%A7%E5%AD%A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ike.baidu.com/item/%E7%89%B9%E7%BA%A7%E6%95%99%E5%B8%88" TargetMode="External"/><Relationship Id="rId23" Type="http://schemas.openxmlformats.org/officeDocument/2006/relationships/hyperlink" Target="https://baike.baidu.com/item/%E5%B0%8F%E5%AD%A6%E6%95%99%E5%AD%A6" TargetMode="External"/><Relationship Id="rId28" Type="http://schemas.openxmlformats.org/officeDocument/2006/relationships/image" Target="media/image1.png"/><Relationship Id="rId10" Type="http://schemas.openxmlformats.org/officeDocument/2006/relationships/hyperlink" Target="https://baike.baidu.com/item/%E6%BD%8D%E5%9D%8A%E5%B8%82%E6%95%99%E8%82%B2%E5%B1%80" TargetMode="External"/><Relationship Id="rId19" Type="http://schemas.openxmlformats.org/officeDocument/2006/relationships/hyperlink" Target="https://baike.baidu.com/item/%E7%89%B9%E7%BA%A7%E6%95%99%E5%B8%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6%BD%8D%E5%9D%8A%E4%B8%80%E4%B8%AD" TargetMode="External"/><Relationship Id="rId14" Type="http://schemas.openxmlformats.org/officeDocument/2006/relationships/hyperlink" Target="https://baike.baidu.com/item/%E4%B8%AD%E5%9B%BD%E6%95%99%E8%82%B2%E6%8A%A5" TargetMode="External"/><Relationship Id="rId22" Type="http://schemas.openxmlformats.org/officeDocument/2006/relationships/hyperlink" Target="https://baike.baidu.com/item/%E6%95%99%E5%B8%88%E5%8D%9A%E8%A7%88" TargetMode="External"/><Relationship Id="rId27" Type="http://schemas.openxmlformats.org/officeDocument/2006/relationships/hyperlink" Target="https://baike.baidu.com/item/%E4%B8%AD%E5%9B%BD%E6%95%99%E8%82%B2%E5%AD%A6%E4%BC%9A%E5%A4%96%E8%AF%AD%E6%95%99%E5%AD%A6%E4%B8%93%E4%B8%9A%E5%A7%94%E5%91%98%E4%BC%9A"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1497</Words>
  <Characters>8535</Characters>
  <Application>Microsoft Office Word</Application>
  <DocSecurity>0</DocSecurity>
  <Lines>71</Lines>
  <Paragraphs>20</Paragraphs>
  <ScaleCrop>false</ScaleCrop>
  <Company>c</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关于召开“全国著名教育专家新课标教材解读、小学精品课堂教学展示暨首届湖南名师、名校长培养工程研讨会”的通知</dc:title>
  <dc:creator>User</dc:creator>
  <cp:lastModifiedBy>a</cp:lastModifiedBy>
  <cp:revision>1</cp:revision>
  <cp:lastPrinted>2018-01-31T04:49:00Z</cp:lastPrinted>
  <dcterms:created xsi:type="dcterms:W3CDTF">2017-06-18T22:57:00Z</dcterms:created>
  <dcterms:modified xsi:type="dcterms:W3CDTF">2018-01-31T06:19:00Z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