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8C" w:rsidRPr="00E41EAC" w:rsidRDefault="0052038C" w:rsidP="0052038C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E41EAC">
        <w:rPr>
          <w:rFonts w:ascii="黑体" w:eastAsia="黑体" w:hAnsi="黑体" w:hint="eastAsia"/>
          <w:sz w:val="32"/>
          <w:szCs w:val="32"/>
        </w:rPr>
        <w:t>附件1</w:t>
      </w:r>
    </w:p>
    <w:p w:rsidR="0052038C" w:rsidRDefault="0052038C" w:rsidP="0052038C">
      <w:pPr>
        <w:pStyle w:val="a3"/>
        <w:spacing w:after="0" w:afterAutospacing="0" w:line="560" w:lineRule="exact"/>
        <w:ind w:firstLineChars="0" w:firstLine="0"/>
        <w:rPr>
          <w:rFonts w:ascii="仿宋_GB2312" w:eastAsia="仿宋_GB2312" w:hAnsiTheme="minorHAnsi" w:cstheme="minorBidi"/>
          <w:kern w:val="2"/>
          <w:sz w:val="28"/>
          <w:szCs w:val="28"/>
          <w:lang w:eastAsia="zh-CN"/>
        </w:rPr>
      </w:pPr>
    </w:p>
    <w:p w:rsidR="0052038C" w:rsidRPr="00936548" w:rsidRDefault="0052038C" w:rsidP="0052038C">
      <w:pPr>
        <w:pStyle w:val="a3"/>
        <w:spacing w:after="0" w:afterAutospacing="0" w:line="560" w:lineRule="exact"/>
        <w:ind w:firstLineChars="0" w:firstLine="0"/>
        <w:jc w:val="center"/>
        <w:rPr>
          <w:rFonts w:asciiTheme="minorEastAsia" w:eastAsiaTheme="minorEastAsia" w:hAnsiTheme="minorEastAsia"/>
          <w:b/>
          <w:kern w:val="2"/>
          <w:sz w:val="36"/>
          <w:szCs w:val="36"/>
          <w:lang w:eastAsia="zh-CN"/>
        </w:rPr>
      </w:pPr>
      <w:r w:rsidRPr="00936548">
        <w:rPr>
          <w:rFonts w:asciiTheme="minorEastAsia" w:eastAsiaTheme="minorEastAsia" w:hAnsiTheme="minorEastAsia" w:hint="eastAsia"/>
          <w:b/>
          <w:kern w:val="2"/>
          <w:sz w:val="36"/>
          <w:szCs w:val="36"/>
          <w:lang w:eastAsia="zh-CN"/>
        </w:rPr>
        <w:t>中国教育学会</w:t>
      </w:r>
      <w:r w:rsidRPr="00936548">
        <w:rPr>
          <w:rFonts w:asciiTheme="minorEastAsia" w:eastAsiaTheme="minorEastAsia" w:hAnsiTheme="minorEastAsia"/>
          <w:b/>
          <w:kern w:val="2"/>
          <w:sz w:val="36"/>
          <w:szCs w:val="36"/>
          <w:lang w:eastAsia="zh-CN"/>
        </w:rPr>
        <w:t>2016</w:t>
      </w:r>
      <w:r w:rsidRPr="00936548">
        <w:rPr>
          <w:rFonts w:asciiTheme="minorEastAsia" w:eastAsiaTheme="minorEastAsia" w:hAnsiTheme="minorEastAsia" w:hint="eastAsia"/>
          <w:b/>
          <w:kern w:val="2"/>
          <w:sz w:val="36"/>
          <w:szCs w:val="36"/>
          <w:lang w:eastAsia="zh-CN"/>
        </w:rPr>
        <w:t>年度论文申报说明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</w:p>
    <w:p w:rsidR="0052038C" w:rsidRDefault="0052038C" w:rsidP="0052038C">
      <w:pPr>
        <w:pStyle w:val="a3"/>
        <w:spacing w:after="0" w:afterAutospacing="0" w:line="560" w:lineRule="exact"/>
        <w:ind w:firstLineChars="200" w:firstLine="562"/>
        <w:rPr>
          <w:rFonts w:ascii="仿宋_GB2312" w:eastAsia="仿宋_GB2312" w:hAnsi="Calibri"/>
          <w:b/>
          <w:kern w:val="2"/>
          <w:sz w:val="28"/>
          <w:szCs w:val="28"/>
          <w:lang w:eastAsia="zh-CN"/>
        </w:rPr>
      </w:pPr>
      <w:r w:rsidRPr="00CC78D5"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一、申报流程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2"/>
        <w:rPr>
          <w:rFonts w:ascii="仿宋_GB2312" w:eastAsia="仿宋_GB2312" w:hAnsi="Calibri"/>
          <w:b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1.个人会员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/>
          <w:noProof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58420</wp:posOffset>
                </wp:positionV>
                <wp:extent cx="2009775" cy="419100"/>
                <wp:effectExtent l="9525" t="9525" r="9525" b="952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38C" w:rsidRPr="00634A1F" w:rsidRDefault="0052038C" w:rsidP="0052038C">
                            <w:pPr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</w:pPr>
                            <w:r w:rsidRPr="00634A1F"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  <w:t>登录中国教育学</w:t>
                            </w:r>
                            <w:proofErr w:type="gramStart"/>
                            <w:r w:rsidRPr="00634A1F"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  <w:t>会官网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133.6pt;margin-top:4.6pt;width:158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">
                <v:textbox>
                  <w:txbxContent>
                    <w:p w:rsidR="0052038C" w:rsidRPr="00634A1F" w:rsidRDefault="0052038C" w:rsidP="0052038C">
                      <w:pPr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</w:pPr>
                      <w:r w:rsidRPr="00634A1F"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  <w:t>登录中国教育学</w:t>
                      </w:r>
                      <w:proofErr w:type="gramStart"/>
                      <w:r w:rsidRPr="00634A1F"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  <w:t>会官网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 xml:space="preserve">                                                  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/>
          <w:noProof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121920</wp:posOffset>
                </wp:positionV>
                <wp:extent cx="180975" cy="361950"/>
                <wp:effectExtent l="19050" t="9525" r="19050" b="19050"/>
                <wp:wrapNone/>
                <wp:docPr id="8" name="下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3619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8" o:spid="_x0000_s1026" type="#_x0000_t67" style="position:absolute;left:0;text-align:left;margin-left:208.6pt;margin-top:9.6pt;width:14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">
                <v:textbox style="layout-flow:vertical-ideographic"/>
              </v:shape>
            </w:pict>
          </mc:Fallback>
        </mc:AlternateContent>
      </w:r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 xml:space="preserve">                                                  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/>
          <w:noProof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128270</wp:posOffset>
                </wp:positionV>
                <wp:extent cx="2009775" cy="419100"/>
                <wp:effectExtent l="9525" t="9525" r="9525" b="952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38C" w:rsidRPr="00634A1F" w:rsidRDefault="0052038C" w:rsidP="0052038C">
                            <w:pPr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</w:pPr>
                            <w:r w:rsidRPr="00634A1F"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  <w:t>点击</w:t>
                            </w:r>
                            <w:r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  <w:t>页面</w:t>
                            </w:r>
                            <w:r w:rsidRPr="00634A1F"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  <w:t>左上方</w:t>
                            </w:r>
                            <w:r w:rsidRPr="00634A1F">
                              <w:rPr>
                                <w:rFonts w:ascii="仿宋_GB2312" w:eastAsia="仿宋_GB2312" w:hAnsi="Calibri" w:cs="Times New Roman" w:hint="eastAsia"/>
                                <w:sz w:val="28"/>
                                <w:szCs w:val="28"/>
                              </w:rPr>
                              <w:t>“登录”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7" style="position:absolute;left:0;text-align:left;margin-left:133.6pt;margin-top:10.1pt;width:158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">
                <v:textbox>
                  <w:txbxContent>
                    <w:p w:rsidR="0052038C" w:rsidRPr="00634A1F" w:rsidRDefault="0052038C" w:rsidP="0052038C">
                      <w:pPr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</w:pPr>
                      <w:r w:rsidRPr="00634A1F"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  <w:t>点击</w:t>
                      </w:r>
                      <w:r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  <w:t>页面</w:t>
                      </w:r>
                      <w:r w:rsidRPr="00634A1F"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  <w:t>左上方</w:t>
                      </w:r>
                      <w:r w:rsidRPr="00634A1F">
                        <w:rPr>
                          <w:rFonts w:ascii="仿宋_GB2312" w:eastAsia="仿宋_GB2312" w:hAnsi="Calibri" w:cs="Times New Roman" w:hint="eastAsia"/>
                          <w:sz w:val="28"/>
                          <w:szCs w:val="28"/>
                        </w:rPr>
                        <w:t>“登录”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 xml:space="preserve">                                                  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/>
          <w:noProof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191770</wp:posOffset>
                </wp:positionV>
                <wp:extent cx="180975" cy="361950"/>
                <wp:effectExtent l="19050" t="9525" r="19050" b="19050"/>
                <wp:wrapNone/>
                <wp:docPr id="6" name="下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3619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6" o:spid="_x0000_s1026" type="#_x0000_t67" style="position:absolute;left:0;text-align:left;margin-left:208.6pt;margin-top:15.1pt;width:14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">
                <v:textbox style="layout-flow:vertical-ideographic"/>
              </v:shape>
            </w:pict>
          </mc:Fallback>
        </mc:AlternateConten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/>
          <w:noProof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198120</wp:posOffset>
                </wp:positionV>
                <wp:extent cx="2009775" cy="419100"/>
                <wp:effectExtent l="9525" t="9525" r="9525" b="95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38C" w:rsidRPr="00FB01E7" w:rsidRDefault="0052038C" w:rsidP="0052038C">
                            <w:pPr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  <w:t>选择</w:t>
                            </w:r>
                            <w:r>
                              <w:rPr>
                                <w:rFonts w:ascii="仿宋_GB2312" w:eastAsia="仿宋_GB2312" w:hAnsi="Calibri" w:cs="Times New Roman" w:hint="eastAsia"/>
                                <w:sz w:val="28"/>
                                <w:szCs w:val="28"/>
                              </w:rPr>
                              <w:t>“</w:t>
                            </w:r>
                            <w:r w:rsidRPr="00FB01E7"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  <w:t>个人会员</w:t>
                            </w:r>
                            <w:r>
                              <w:rPr>
                                <w:rFonts w:ascii="仿宋_GB2312" w:eastAsia="仿宋_GB2312" w:hAnsi="Calibri" w:cs="Times New Roman" w:hint="eastAsia"/>
                                <w:sz w:val="28"/>
                                <w:szCs w:val="28"/>
                              </w:rPr>
                              <w:t>”进入</w:t>
                            </w:r>
                          </w:p>
                          <w:p w:rsidR="0052038C" w:rsidRDefault="0052038C" w:rsidP="005203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8" style="position:absolute;left:0;text-align:left;margin-left:133.6pt;margin-top:15.6pt;width:158.2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">
                <v:textbox>
                  <w:txbxContent>
                    <w:p w:rsidR="0052038C" w:rsidRPr="00FB01E7" w:rsidRDefault="0052038C" w:rsidP="0052038C">
                      <w:pPr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  <w:t>选择</w:t>
                      </w:r>
                      <w:r>
                        <w:rPr>
                          <w:rFonts w:ascii="仿宋_GB2312" w:eastAsia="仿宋_GB2312" w:hAnsi="Calibri" w:cs="Times New Roman" w:hint="eastAsia"/>
                          <w:sz w:val="28"/>
                          <w:szCs w:val="28"/>
                        </w:rPr>
                        <w:t>“</w:t>
                      </w:r>
                      <w:r w:rsidRPr="00FB01E7"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  <w:t>个人会员</w:t>
                      </w:r>
                      <w:r>
                        <w:rPr>
                          <w:rFonts w:ascii="仿宋_GB2312" w:eastAsia="仿宋_GB2312" w:hAnsi="Calibri" w:cs="Times New Roman" w:hint="eastAsia"/>
                          <w:sz w:val="28"/>
                          <w:szCs w:val="28"/>
                        </w:rPr>
                        <w:t>”进入</w:t>
                      </w:r>
                    </w:p>
                    <w:p w:rsidR="0052038C" w:rsidRDefault="0052038C" w:rsidP="0052038C"/>
                  </w:txbxContent>
                </v:textbox>
              </v:rect>
            </w:pict>
          </mc:Fallback>
        </mc:AlternateConten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/>
          <w:noProof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261620</wp:posOffset>
                </wp:positionV>
                <wp:extent cx="180975" cy="381000"/>
                <wp:effectExtent l="19050" t="9525" r="19050" b="19050"/>
                <wp:wrapNone/>
                <wp:docPr id="4" name="下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381000"/>
                        </a:xfrm>
                        <a:prstGeom prst="downArrow">
                          <a:avLst>
                            <a:gd name="adj1" fmla="val 50000"/>
                            <a:gd name="adj2" fmla="val 526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" o:spid="_x0000_s1026" type="#_x0000_t67" style="position:absolute;left:0;text-align:left;margin-left:208.6pt;margin-top:20.6pt;width:14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">
                <v:textbox style="layout-flow:vertical-ideographic"/>
              </v:shape>
            </w:pict>
          </mc:Fallback>
        </mc:AlternateConten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/>
          <w:noProof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287020</wp:posOffset>
                </wp:positionV>
                <wp:extent cx="2009775" cy="495300"/>
                <wp:effectExtent l="9525" t="9525" r="952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38C" w:rsidRDefault="0052038C" w:rsidP="0052038C">
                            <w:pPr>
                              <w:spacing w:line="320" w:lineRule="exact"/>
                            </w:pPr>
                            <w:r w:rsidRPr="00FB01E7"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  <w:t>点击左侧</w:t>
                            </w:r>
                            <w:r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  <w:t>导航栏</w:t>
                            </w:r>
                            <w:r w:rsidRPr="00FB01E7">
                              <w:rPr>
                                <w:rFonts w:ascii="仿宋_GB2312" w:eastAsia="仿宋_GB2312" w:hAnsi="Calibri" w:cs="Times New Roman" w:hint="eastAsia"/>
                                <w:sz w:val="28"/>
                                <w:szCs w:val="28"/>
                              </w:rPr>
                              <w:t>“年度论文申报/</w:t>
                            </w:r>
                            <w:r>
                              <w:rPr>
                                <w:rFonts w:ascii="仿宋_GB2312" w:eastAsia="仿宋_GB2312" w:hAnsi="Calibri" w:hint="eastAsia"/>
                                <w:sz w:val="28"/>
                                <w:szCs w:val="28"/>
                              </w:rPr>
                              <w:t>管理”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9" style="position:absolute;left:0;text-align:left;margin-left:133.6pt;margin-top:22.6pt;width:158.2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">
                <v:textbox>
                  <w:txbxContent>
                    <w:p w:rsidR="0052038C" w:rsidRDefault="0052038C" w:rsidP="0052038C">
                      <w:pPr>
                        <w:spacing w:line="320" w:lineRule="exact"/>
                      </w:pPr>
                      <w:r w:rsidRPr="00FB01E7"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  <w:t>点击左侧</w:t>
                      </w:r>
                      <w:r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  <w:t>导航栏</w:t>
                      </w:r>
                      <w:r w:rsidRPr="00FB01E7">
                        <w:rPr>
                          <w:rFonts w:ascii="仿宋_GB2312" w:eastAsia="仿宋_GB2312" w:hAnsi="Calibri" w:cs="Times New Roman" w:hint="eastAsia"/>
                          <w:sz w:val="28"/>
                          <w:szCs w:val="28"/>
                        </w:rPr>
                        <w:t>“年度论文申报/</w:t>
                      </w:r>
                      <w:r>
                        <w:rPr>
                          <w:rFonts w:ascii="仿宋_GB2312" w:eastAsia="仿宋_GB2312" w:hAnsi="Calibri" w:hint="eastAsia"/>
                          <w:sz w:val="28"/>
                          <w:szCs w:val="28"/>
                        </w:rPr>
                        <w:t>管理”</w:t>
                      </w:r>
                    </w:p>
                  </w:txbxContent>
                </v:textbox>
              </v:rect>
            </w:pict>
          </mc:Fallback>
        </mc:AlternateConten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/>
          <w:noProof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71120</wp:posOffset>
                </wp:positionV>
                <wp:extent cx="180975" cy="381000"/>
                <wp:effectExtent l="19050" t="9525" r="19050" b="19050"/>
                <wp:wrapNone/>
                <wp:docPr id="2" name="下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381000"/>
                        </a:xfrm>
                        <a:prstGeom prst="downArrow">
                          <a:avLst>
                            <a:gd name="adj1" fmla="val 50000"/>
                            <a:gd name="adj2" fmla="val 526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2" o:spid="_x0000_s1026" type="#_x0000_t67" style="position:absolute;left:0;text-align:left;margin-left:208.6pt;margin-top:5.6pt;width:14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">
                <v:textbox style="layout-flow:vertical-ideographic"/>
              </v:shape>
            </w:pict>
          </mc:Fallback>
        </mc:AlternateConten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/>
          <w:noProof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96520</wp:posOffset>
                </wp:positionV>
                <wp:extent cx="2009775" cy="704850"/>
                <wp:effectExtent l="9525" t="9525" r="952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38C" w:rsidRPr="00B25551" w:rsidRDefault="0052038C" w:rsidP="0052038C">
                            <w:pPr>
                              <w:spacing w:line="320" w:lineRule="exact"/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</w:pPr>
                            <w:r w:rsidRPr="00B25551">
                              <w:rPr>
                                <w:rFonts w:ascii="仿宋_GB2312" w:eastAsia="仿宋_GB2312" w:hAnsi="Calibri" w:cs="Times New Roman"/>
                                <w:sz w:val="28"/>
                                <w:szCs w:val="28"/>
                              </w:rPr>
                              <w:t>填写各项信息</w:t>
                            </w:r>
                            <w:r w:rsidRPr="00B25551">
                              <w:rPr>
                                <w:rFonts w:ascii="仿宋_GB2312" w:eastAsia="仿宋_GB2312" w:hAnsi="Calibri" w:cs="Times New Roman" w:hint="eastAsia"/>
                                <w:sz w:val="28"/>
                                <w:szCs w:val="28"/>
                              </w:rPr>
                              <w:t>、上传word</w:t>
                            </w:r>
                            <w:r w:rsidRPr="00B25551">
                              <w:rPr>
                                <w:rFonts w:ascii="仿宋_GB2312" w:eastAsia="仿宋_GB2312" w:hAnsi="Calibri" w:cs="Times New Roman" w:hint="eastAsia"/>
                                <w:sz w:val="28"/>
                                <w:szCs w:val="28"/>
                              </w:rPr>
                              <w:t>文章并点击“确认提交”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0" style="position:absolute;left:0;text-align:left;margin-left:133.6pt;margin-top:7.6pt;width:158.2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">
                <v:textbox>
                  <w:txbxContent>
                    <w:p w:rsidR="0052038C" w:rsidRPr="00B25551" w:rsidRDefault="0052038C" w:rsidP="0052038C">
                      <w:pPr>
                        <w:spacing w:line="320" w:lineRule="exact"/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</w:pPr>
                      <w:r w:rsidRPr="00B25551">
                        <w:rPr>
                          <w:rFonts w:ascii="仿宋_GB2312" w:eastAsia="仿宋_GB2312" w:hAnsi="Calibri" w:cs="Times New Roman"/>
                          <w:sz w:val="28"/>
                          <w:szCs w:val="28"/>
                        </w:rPr>
                        <w:t>填写各项信息</w:t>
                      </w:r>
                      <w:r w:rsidRPr="00B25551">
                        <w:rPr>
                          <w:rFonts w:ascii="仿宋_GB2312" w:eastAsia="仿宋_GB2312" w:hAnsi="Calibri" w:cs="Times New Roman" w:hint="eastAsia"/>
                          <w:sz w:val="28"/>
                          <w:szCs w:val="28"/>
                        </w:rPr>
                        <w:t>、上传word</w:t>
                      </w:r>
                      <w:r w:rsidRPr="00B25551">
                        <w:rPr>
                          <w:rFonts w:ascii="仿宋_GB2312" w:eastAsia="仿宋_GB2312" w:hAnsi="Calibri" w:cs="Times New Roman" w:hint="eastAsia"/>
                          <w:sz w:val="28"/>
                          <w:szCs w:val="28"/>
                        </w:rPr>
                        <w:t>文章并点击“确认提交”</w:t>
                      </w:r>
                    </w:p>
                  </w:txbxContent>
                </v:textbox>
              </v:rect>
            </w:pict>
          </mc:Fallback>
        </mc:AlternateConten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</w:p>
    <w:p w:rsidR="0052038C" w:rsidRDefault="0052038C" w:rsidP="0052038C">
      <w:pPr>
        <w:spacing w:line="560" w:lineRule="exact"/>
        <w:ind w:firstLineChars="200" w:firstLine="562"/>
        <w:rPr>
          <w:rFonts w:ascii="仿宋_GB2312" w:eastAsia="仿宋_GB2312" w:hAnsi="Calibri"/>
          <w:b/>
          <w:sz w:val="28"/>
          <w:szCs w:val="28"/>
        </w:rPr>
      </w:pPr>
    </w:p>
    <w:p w:rsidR="0052038C" w:rsidRPr="00B8689D" w:rsidRDefault="0052038C" w:rsidP="0052038C">
      <w:pPr>
        <w:spacing w:line="560" w:lineRule="exact"/>
        <w:ind w:firstLineChars="200" w:firstLine="562"/>
        <w:rPr>
          <w:rFonts w:ascii="仿宋_GB2312" w:eastAsia="仿宋_GB2312" w:hAnsi="Calibri" w:cs="Times New Roman"/>
          <w:sz w:val="28"/>
          <w:szCs w:val="28"/>
        </w:rPr>
      </w:pPr>
      <w:r w:rsidRPr="00424696">
        <w:rPr>
          <w:rFonts w:ascii="仿宋_GB2312" w:eastAsia="仿宋_GB2312" w:hAnsi="Calibri"/>
          <w:b/>
          <w:sz w:val="28"/>
          <w:szCs w:val="28"/>
        </w:rPr>
        <w:t>备注</w:t>
      </w:r>
      <w:r w:rsidRPr="00424696">
        <w:rPr>
          <w:rFonts w:ascii="仿宋_GB2312" w:eastAsia="仿宋_GB2312" w:hAnsi="Calibri" w:hint="eastAsia"/>
          <w:b/>
          <w:sz w:val="28"/>
          <w:szCs w:val="28"/>
        </w:rPr>
        <w:t>：</w:t>
      </w:r>
      <w:r>
        <w:rPr>
          <w:rFonts w:ascii="仿宋_GB2312" w:eastAsia="仿宋_GB2312" w:hAnsi="Calibri" w:hint="eastAsia"/>
          <w:sz w:val="28"/>
          <w:szCs w:val="28"/>
        </w:rPr>
        <w:t>登录时所用用户名为注册邮箱或会员编号，</w:t>
      </w:r>
      <w:r>
        <w:rPr>
          <w:rFonts w:ascii="仿宋_GB2312" w:eastAsia="仿宋_GB2312" w:hAnsi="Calibri" w:cs="Times New Roman" w:hint="eastAsia"/>
          <w:sz w:val="28"/>
          <w:szCs w:val="28"/>
        </w:rPr>
        <w:t>遗忘会员编号或</w:t>
      </w:r>
      <w:r w:rsidRPr="00FB01E7">
        <w:rPr>
          <w:rFonts w:ascii="仿宋_GB2312" w:eastAsia="仿宋_GB2312" w:hAnsi="Calibri" w:cs="Times New Roman"/>
          <w:sz w:val="28"/>
          <w:szCs w:val="28"/>
        </w:rPr>
        <w:t>密码请咨询</w:t>
      </w:r>
      <w:r>
        <w:rPr>
          <w:rFonts w:ascii="仿宋_GB2312" w:eastAsia="仿宋_GB2312" w:hAnsi="Calibri" w:cs="Times New Roman" w:hint="eastAsia"/>
          <w:sz w:val="28"/>
          <w:szCs w:val="28"/>
        </w:rPr>
        <w:t>010-</w:t>
      </w:r>
      <w:r w:rsidRPr="00FB01E7">
        <w:rPr>
          <w:rFonts w:ascii="仿宋_GB2312" w:eastAsia="仿宋_GB2312" w:hAnsi="Calibri" w:cs="Times New Roman" w:hint="eastAsia"/>
          <w:sz w:val="28"/>
          <w:szCs w:val="28"/>
        </w:rPr>
        <w:t>84126975</w:t>
      </w:r>
      <w:r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:rsidR="0052038C" w:rsidRPr="00CC78D5" w:rsidRDefault="0052038C" w:rsidP="0052038C">
      <w:pPr>
        <w:pStyle w:val="a3"/>
        <w:spacing w:line="560" w:lineRule="exact"/>
        <w:ind w:firstLineChars="200" w:firstLine="562"/>
        <w:rPr>
          <w:rFonts w:ascii="仿宋_GB2312" w:eastAsia="仿宋_GB2312" w:hAnsi="Calibri"/>
          <w:b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2.分支机构、单位会员、教育改革实验区</w:t>
      </w:r>
    </w:p>
    <w:p w:rsidR="0052038C" w:rsidRPr="00437B0A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各单位推荐论文时需进行初审，确定被推荐论文后集体向中国教育学会进行申报，具体流程将以电子邮件的形式另行通知。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2"/>
        <w:rPr>
          <w:rFonts w:ascii="仿宋_GB2312" w:eastAsia="仿宋_GB2312" w:hAnsi="Calibri"/>
          <w:b/>
          <w:kern w:val="2"/>
          <w:sz w:val="28"/>
          <w:szCs w:val="28"/>
          <w:lang w:eastAsia="zh-CN"/>
        </w:rPr>
      </w:pPr>
      <w:r w:rsidRPr="00CC78D5"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二、编码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Theme="minorHAnsi" w:cstheme="minorBid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lastRenderedPageBreak/>
        <w:t>1.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个人会员</w:t>
      </w:r>
      <w:r>
        <w:rPr>
          <w:rFonts w:ascii="仿宋_GB2312" w:eastAsia="仿宋_GB2312" w:hAnsiTheme="minorHAnsi" w:cstheme="minorBidi" w:hint="eastAsia"/>
          <w:kern w:val="2"/>
          <w:sz w:val="28"/>
          <w:szCs w:val="28"/>
          <w:lang w:eastAsia="zh-CN"/>
        </w:rPr>
        <w:t>的论文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编码为会员证编号。</w:t>
      </w:r>
    </w:p>
    <w:p w:rsidR="0052038C" w:rsidRPr="00AB07C4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2.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集体报送的论文由各分支机构、单位会员、教改实验区</w:t>
      </w:r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逐篇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编</w:t>
      </w:r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码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，编码规则为“单位代码+</w:t>
      </w:r>
      <w:r w:rsidRPr="00AB07C4">
        <w:rPr>
          <w:rFonts w:ascii="Times New Roman" w:eastAsia="仿宋_GB2312" w:hAnsi="Times New Roman"/>
          <w:kern w:val="2"/>
          <w:sz w:val="28"/>
          <w:szCs w:val="28"/>
          <w:lang w:eastAsia="zh-CN"/>
        </w:rPr>
        <w:t>2016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+顺序号</w:t>
      </w:r>
      <w:r w:rsidRPr="00E60262">
        <w:rPr>
          <w:rFonts w:ascii="仿宋_GB2312" w:eastAsia="仿宋_GB2312" w:hAnsi="Calibri"/>
          <w:kern w:val="2"/>
          <w:sz w:val="28"/>
          <w:szCs w:val="28"/>
          <w:lang w:eastAsia="zh-CN"/>
        </w:rPr>
        <w:t>”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,共</w:t>
      </w:r>
      <w:r w:rsidRPr="00AB07C4">
        <w:rPr>
          <w:rFonts w:ascii="Times New Roman" w:eastAsia="仿宋_GB2312" w:hAnsi="Times New Roman"/>
          <w:kern w:val="2"/>
          <w:sz w:val="28"/>
          <w:szCs w:val="28"/>
          <w:lang w:eastAsia="zh-CN"/>
        </w:rPr>
        <w:t>10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位</w:t>
      </w:r>
      <w:r w:rsidRPr="00AB07C4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。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例如：教育学分会的代码是</w:t>
      </w:r>
      <w:r w:rsidRPr="00AB07C4">
        <w:rPr>
          <w:rFonts w:ascii="Times New Roman" w:eastAsia="仿宋_GB2312" w:hAnsi="Times New Roman"/>
          <w:kern w:val="2"/>
          <w:sz w:val="28"/>
          <w:szCs w:val="28"/>
          <w:lang w:eastAsia="zh-CN"/>
        </w:rPr>
        <w:t>0001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，其报送的第</w:t>
      </w:r>
      <w:r w:rsidRPr="00AB07C4">
        <w:rPr>
          <w:rFonts w:ascii="Times New Roman" w:eastAsia="仿宋_GB2312" w:hAnsi="Times New Roman"/>
          <w:kern w:val="2"/>
          <w:sz w:val="28"/>
          <w:szCs w:val="28"/>
          <w:lang w:eastAsia="zh-CN"/>
        </w:rPr>
        <w:t>2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篇论文，编码为：</w:t>
      </w:r>
      <w:r w:rsidRPr="00AB07C4">
        <w:rPr>
          <w:rFonts w:ascii="Times New Roman" w:eastAsia="仿宋_GB2312" w:hAnsi="Times New Roman"/>
          <w:kern w:val="2"/>
          <w:sz w:val="28"/>
          <w:szCs w:val="28"/>
          <w:lang w:eastAsia="zh-CN"/>
        </w:rPr>
        <w:t>0001201602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。</w:t>
      </w:r>
    </w:p>
    <w:p w:rsidR="0052038C" w:rsidRPr="00CC78D5" w:rsidRDefault="0052038C" w:rsidP="0052038C">
      <w:pPr>
        <w:pStyle w:val="a3"/>
        <w:spacing w:after="0" w:afterAutospacing="0" w:line="560" w:lineRule="exact"/>
        <w:ind w:firstLineChars="200" w:firstLine="562"/>
        <w:rPr>
          <w:rFonts w:ascii="仿宋_GB2312" w:eastAsia="仿宋_GB2312" w:hAnsi="Calibri"/>
          <w:b/>
          <w:kern w:val="2"/>
          <w:sz w:val="28"/>
          <w:szCs w:val="28"/>
          <w:lang w:eastAsia="zh-CN"/>
        </w:rPr>
      </w:pPr>
      <w:r w:rsidRPr="00CC78D5"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三、研究类型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Theme="minorHAnsi" w:cstheme="minorBid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论文申报时，研究类型为必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选项</w:t>
      </w:r>
      <w:proofErr w:type="gramStart"/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且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限填一项</w:t>
      </w:r>
      <w:proofErr w:type="gramEnd"/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。例如：C.理科</w:t>
      </w:r>
    </w:p>
    <w:p w:rsidR="0052038C" w:rsidRPr="00E60262" w:rsidRDefault="0052038C" w:rsidP="0052038C">
      <w:pPr>
        <w:pStyle w:val="a3"/>
        <w:spacing w:after="0" w:afterAutospacing="0" w:line="560" w:lineRule="exact"/>
        <w:ind w:firstLineChars="200" w:firstLine="562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 w:rsidRPr="00E60262"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A综合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：教育综合改革、区域均衡发展、区域整体改革、现代学校制度，学校管理、特色建设、评价测量、教学模式研究、课程研究、校长职业成长、教师专业发展，德育工作、社团活动、文化建设、教育国际化、民办教育等。</w:t>
      </w:r>
    </w:p>
    <w:p w:rsidR="0052038C" w:rsidRPr="00E60262" w:rsidRDefault="0052038C" w:rsidP="0052038C">
      <w:pPr>
        <w:pStyle w:val="a3"/>
        <w:spacing w:after="0" w:afterAutospacing="0" w:line="560" w:lineRule="exact"/>
        <w:ind w:firstLineChars="200" w:firstLine="562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 w:rsidRPr="00E60262"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B文科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：语文、历史、政治、社会、思品、地理、英语等。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2"/>
        <w:rPr>
          <w:rFonts w:ascii="仿宋_GB2312" w:eastAsia="仿宋_GB2312" w:hAnsiTheme="minorHAnsi" w:cstheme="minorBidi"/>
          <w:kern w:val="2"/>
          <w:sz w:val="28"/>
          <w:szCs w:val="28"/>
          <w:lang w:eastAsia="zh-CN"/>
        </w:rPr>
      </w:pPr>
      <w:r w:rsidRPr="00E60262"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C理科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：数学、物理、化学、生物、科技、信息技术研究等。</w:t>
      </w:r>
    </w:p>
    <w:p w:rsidR="0052038C" w:rsidRPr="00E60262" w:rsidRDefault="0052038C" w:rsidP="0052038C">
      <w:pPr>
        <w:pStyle w:val="a3"/>
        <w:spacing w:after="0" w:afterAutospacing="0" w:line="560" w:lineRule="exact"/>
        <w:ind w:firstLineChars="200" w:firstLine="562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 w:rsidRPr="00E60262"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D其它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 xml:space="preserve">：校本课程、地方课程、活动课程，心理健康、体育、音乐、美术、书法，家庭教育、校外教育、幼儿教育、特殊教育，学生特长教育、安全教育等。 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2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 w:rsidRPr="00CC78D5"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四、</w:t>
      </w:r>
      <w:r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个人信息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在论文提交前，请准确、完整填写个人联系方式，包括联系电话、工作单位及通讯方式，格式如下：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工作单位:按省/市/区单位名称顺序填写</w:t>
      </w:r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，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如：湖南省长沙市湖南师范大学附属中学</w:t>
      </w:r>
    </w:p>
    <w:p w:rsidR="0052038C" w:rsidRPr="00E60262" w:rsidRDefault="0052038C" w:rsidP="0052038C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Calibri"/>
          <w:kern w:val="2"/>
          <w:sz w:val="28"/>
          <w:szCs w:val="28"/>
          <w:lang w:eastAsia="zh-CN"/>
        </w:rPr>
      </w:pP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通信方式:按邮编+省市+区县+街道门牌+单位或住址顺序填写,如</w:t>
      </w:r>
      <w:r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：</w:t>
      </w:r>
      <w:r w:rsidRPr="00AB07C4">
        <w:rPr>
          <w:rFonts w:ascii="Times New Roman" w:eastAsia="仿宋_GB2312" w:hAnsi="Times New Roman"/>
          <w:kern w:val="2"/>
          <w:sz w:val="28"/>
          <w:szCs w:val="28"/>
          <w:lang w:eastAsia="zh-CN"/>
        </w:rPr>
        <w:t>100083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 xml:space="preserve">  北京市西城区二龙路</w:t>
      </w:r>
      <w:r w:rsidRPr="00AB07C4">
        <w:rPr>
          <w:rFonts w:ascii="Times New Roman" w:eastAsia="仿宋_GB2312" w:hAnsi="Times New Roman"/>
          <w:kern w:val="2"/>
          <w:sz w:val="28"/>
          <w:szCs w:val="28"/>
          <w:lang w:eastAsia="zh-CN"/>
        </w:rPr>
        <w:t>14</w:t>
      </w:r>
      <w:r w:rsidRPr="00E60262">
        <w:rPr>
          <w:rFonts w:ascii="仿宋_GB2312" w:eastAsia="仿宋_GB2312" w:hAnsi="Calibri" w:hint="eastAsia"/>
          <w:kern w:val="2"/>
          <w:sz w:val="28"/>
          <w:szCs w:val="28"/>
          <w:lang w:eastAsia="zh-CN"/>
        </w:rPr>
        <w:t>号  北京师范大学附属实验中学</w:t>
      </w:r>
    </w:p>
    <w:p w:rsidR="0052038C" w:rsidRDefault="0052038C" w:rsidP="0052038C">
      <w:pPr>
        <w:pStyle w:val="a3"/>
        <w:spacing w:after="0" w:afterAutospacing="0" w:line="560" w:lineRule="exact"/>
        <w:ind w:firstLineChars="200" w:firstLine="562"/>
        <w:jc w:val="center"/>
        <w:rPr>
          <w:rFonts w:ascii="仿宋_GB2312" w:eastAsia="仿宋_GB2312" w:hAnsi="Calibri"/>
          <w:b/>
          <w:kern w:val="2"/>
          <w:sz w:val="28"/>
          <w:szCs w:val="28"/>
          <w:lang w:eastAsia="zh-CN"/>
        </w:rPr>
      </w:pPr>
    </w:p>
    <w:p w:rsidR="0052038C" w:rsidRPr="00E60262" w:rsidRDefault="0052038C" w:rsidP="0052038C">
      <w:pPr>
        <w:pStyle w:val="a3"/>
        <w:spacing w:after="0" w:afterAutospacing="0" w:line="560" w:lineRule="exact"/>
        <w:ind w:firstLineChars="200" w:firstLine="562"/>
        <w:jc w:val="center"/>
        <w:rPr>
          <w:rFonts w:ascii="仿宋_GB2312" w:eastAsia="仿宋_GB2312" w:hAnsi="Calibri"/>
          <w:b/>
          <w:kern w:val="2"/>
          <w:sz w:val="28"/>
          <w:szCs w:val="28"/>
          <w:lang w:eastAsia="zh-CN"/>
        </w:rPr>
      </w:pPr>
      <w:r w:rsidRPr="00E60262"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lastRenderedPageBreak/>
        <w:t>各单位代码及</w:t>
      </w:r>
      <w:r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推荐</w:t>
      </w:r>
      <w:r w:rsidRPr="00E60262">
        <w:rPr>
          <w:rFonts w:ascii="仿宋_GB2312" w:eastAsia="仿宋_GB2312" w:hAnsi="Calibri" w:hint="eastAsia"/>
          <w:b/>
          <w:kern w:val="2"/>
          <w:sz w:val="28"/>
          <w:szCs w:val="28"/>
          <w:lang w:eastAsia="zh-CN"/>
        </w:rPr>
        <w:t>数量</w:t>
      </w:r>
    </w:p>
    <w:p w:rsidR="0052038C" w:rsidRPr="00E60262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</w:p>
    <w:p w:rsidR="0052038C" w:rsidRPr="00E60262" w:rsidRDefault="0052038C" w:rsidP="0052038C">
      <w:pPr>
        <w:spacing w:afterLines="50" w:after="156" w:line="540" w:lineRule="exact"/>
        <w:jc w:val="left"/>
        <w:rPr>
          <w:rFonts w:ascii="仿宋_GB2312" w:eastAsia="仿宋_GB2312"/>
          <w:b/>
          <w:sz w:val="28"/>
          <w:szCs w:val="28"/>
        </w:rPr>
      </w:pPr>
      <w:r w:rsidRPr="00E60262">
        <w:rPr>
          <w:rFonts w:ascii="仿宋_GB2312" w:eastAsia="仿宋_GB2312" w:hint="eastAsia"/>
          <w:b/>
          <w:sz w:val="28"/>
          <w:szCs w:val="28"/>
        </w:rPr>
        <w:t>一、分支机构：（可</w:t>
      </w:r>
      <w:r>
        <w:rPr>
          <w:rFonts w:ascii="仿宋_GB2312" w:eastAsia="仿宋_GB2312" w:hint="eastAsia"/>
          <w:b/>
          <w:sz w:val="28"/>
          <w:szCs w:val="28"/>
        </w:rPr>
        <w:t>推荐</w:t>
      </w:r>
      <w:r w:rsidRPr="00E60262">
        <w:rPr>
          <w:rFonts w:ascii="仿宋_GB2312" w:eastAsia="仿宋_GB2312" w:hint="eastAsia"/>
          <w:b/>
          <w:sz w:val="28"/>
          <w:szCs w:val="28"/>
        </w:rPr>
        <w:t>30篇）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0001教育学分会        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0002比较教育分会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0003学校教育心理学分会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0004教育统计与测量分会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0005中青年教育理论工作者分会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0007教育史分会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0008教育经济学分会    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0009教育理论刊物分会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0010教育实验研究分会  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0011中学语文教学专业委员会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0012历史教学专业委员会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0013地理教学专业委员会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0014外语教学专业委员会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0015物理教学专业委员会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0016中学数学教学专业委员会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0017化学教学专业委员会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0018生物学教学专业委员会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0019中小学德育研究分会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0020体育与卫生分会    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0021音乐教育分会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0022美术教育专业委员会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0024小学语文教学专业委员会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0025小学数学教学专业委员会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0026科学教育分会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0027书法教育专业委员会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0031教育管理分会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>0029中小学劳动技术教育专业委员会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 w:hint="eastAsia"/>
          <w:sz w:val="28"/>
          <w:szCs w:val="28"/>
        </w:rPr>
        <w:t>0032特殊教育分会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>0030中小学信息技术教育专业委员会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 w:hint="eastAsia"/>
          <w:sz w:val="28"/>
          <w:szCs w:val="28"/>
        </w:rPr>
        <w:t>0036工读教育分会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0037少年儿童校外教育分会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0041中小学整体改革专业委员会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0043教育政策与法律研究分会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0047小学教育专业委员会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0048初中教育专业委员会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0049高中教育专业委员会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0050家庭教育专业委员会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0051舞蹈教育专业委员会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lastRenderedPageBreak/>
        <w:t>0052中小学安全教育与安全管理专业委员会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875F44">
        <w:rPr>
          <w:rFonts w:ascii="仿宋_GB2312" w:eastAsia="仿宋_GB2312" w:hint="eastAsia"/>
          <w:sz w:val="28"/>
          <w:szCs w:val="28"/>
        </w:rPr>
        <w:t>0055农村教育分会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>0053基础教育评价专业委员会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875F44">
        <w:rPr>
          <w:rFonts w:ascii="仿宋_GB2312" w:eastAsia="仿宋_GB2312" w:hint="eastAsia"/>
          <w:sz w:val="28"/>
          <w:szCs w:val="28"/>
        </w:rPr>
        <w:t>0056教育出版研究专业委员会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0054教育行政专业委员会      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875F44">
        <w:rPr>
          <w:rFonts w:ascii="仿宋_GB2312" w:eastAsia="仿宋_GB2312" w:hint="eastAsia"/>
          <w:sz w:val="28"/>
          <w:szCs w:val="28"/>
        </w:rPr>
        <w:t>0057学校文化研究分会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0058脑科学与教育研究分会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0059新闻宣传分会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0060传统文化教育中心  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0062财商教育中心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 xml:space="preserve">0065学前教育专业委员会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 w:hint="eastAsia"/>
          <w:sz w:val="28"/>
          <w:szCs w:val="28"/>
        </w:rPr>
        <w:t>0064班主任专业委员会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>0066青少年创新思维教育研究中心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 w:hint="eastAsia"/>
          <w:sz w:val="28"/>
          <w:szCs w:val="28"/>
        </w:rPr>
        <w:t>0063美育研究分会（筹）</w:t>
      </w:r>
    </w:p>
    <w:p w:rsidR="0052038C" w:rsidRPr="00CC78D5" w:rsidRDefault="0052038C" w:rsidP="0052038C">
      <w:pPr>
        <w:spacing w:afterLines="50" w:after="156"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 w:hint="eastAsia"/>
          <w:sz w:val="28"/>
          <w:szCs w:val="28"/>
        </w:rPr>
        <w:t>0067国际交流中心（筹）</w:t>
      </w:r>
    </w:p>
    <w:p w:rsidR="0052038C" w:rsidRPr="00E60262" w:rsidRDefault="0052038C" w:rsidP="0052038C">
      <w:pPr>
        <w:spacing w:afterLines="50" w:after="156" w:line="540" w:lineRule="exact"/>
        <w:jc w:val="left"/>
        <w:rPr>
          <w:rFonts w:ascii="仿宋_GB2312" w:eastAsia="仿宋_GB2312"/>
          <w:b/>
          <w:sz w:val="28"/>
          <w:szCs w:val="28"/>
        </w:rPr>
      </w:pPr>
      <w:r w:rsidRPr="00E60262">
        <w:rPr>
          <w:rFonts w:ascii="仿宋_GB2312" w:eastAsia="仿宋_GB2312" w:hint="eastAsia"/>
          <w:b/>
          <w:sz w:val="28"/>
          <w:szCs w:val="28"/>
        </w:rPr>
        <w:t>二、单位会员</w:t>
      </w:r>
    </w:p>
    <w:p w:rsidR="0052038C" w:rsidRPr="00E60262" w:rsidRDefault="0052038C" w:rsidP="0052038C">
      <w:pPr>
        <w:spacing w:line="540" w:lineRule="exact"/>
        <w:jc w:val="left"/>
        <w:rPr>
          <w:rFonts w:ascii="仿宋_GB2312" w:eastAsia="仿宋_GB2312"/>
          <w:b/>
          <w:sz w:val="28"/>
          <w:szCs w:val="28"/>
        </w:rPr>
      </w:pPr>
      <w:r w:rsidRPr="00E60262">
        <w:rPr>
          <w:rFonts w:ascii="仿宋_GB2312" w:eastAsia="仿宋_GB2312" w:hint="eastAsia"/>
          <w:b/>
          <w:sz w:val="28"/>
          <w:szCs w:val="28"/>
        </w:rPr>
        <w:t>1.以下可</w:t>
      </w:r>
      <w:r>
        <w:rPr>
          <w:rFonts w:ascii="仿宋_GB2312" w:eastAsia="仿宋_GB2312" w:hint="eastAsia"/>
          <w:b/>
          <w:sz w:val="28"/>
          <w:szCs w:val="28"/>
        </w:rPr>
        <w:t>推荐</w:t>
      </w:r>
      <w:r w:rsidRPr="00E60262">
        <w:rPr>
          <w:rFonts w:ascii="仿宋_GB2312" w:eastAsia="仿宋_GB2312" w:hint="eastAsia"/>
          <w:b/>
          <w:sz w:val="28"/>
          <w:szCs w:val="28"/>
        </w:rPr>
        <w:t>50篇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1100</w:t>
      </w:r>
      <w:r w:rsidRPr="00875F44">
        <w:rPr>
          <w:rFonts w:ascii="仿宋_GB2312" w:eastAsia="仿宋_GB2312" w:hint="eastAsia"/>
          <w:sz w:val="28"/>
          <w:szCs w:val="28"/>
        </w:rPr>
        <w:t>北京市教育学会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1200</w:t>
      </w:r>
      <w:r w:rsidRPr="00875F44">
        <w:rPr>
          <w:rFonts w:ascii="仿宋_GB2312" w:eastAsia="仿宋_GB2312" w:hint="eastAsia"/>
          <w:sz w:val="28"/>
          <w:szCs w:val="28"/>
        </w:rPr>
        <w:t>天津市教育学会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1300</w:t>
      </w:r>
      <w:r w:rsidRPr="00875F44">
        <w:rPr>
          <w:rFonts w:ascii="仿宋_GB2312" w:eastAsia="仿宋_GB2312" w:hint="eastAsia"/>
          <w:sz w:val="28"/>
          <w:szCs w:val="28"/>
        </w:rPr>
        <w:t>河北省教育学会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1400</w:t>
      </w:r>
      <w:r w:rsidRPr="00875F44">
        <w:rPr>
          <w:rFonts w:ascii="仿宋_GB2312" w:eastAsia="仿宋_GB2312" w:hint="eastAsia"/>
          <w:sz w:val="28"/>
          <w:szCs w:val="28"/>
        </w:rPr>
        <w:t>山西省教育学会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1500</w:t>
      </w:r>
      <w:r w:rsidRPr="00875F44">
        <w:rPr>
          <w:rFonts w:ascii="仿宋_GB2312" w:eastAsia="仿宋_GB2312" w:hint="eastAsia"/>
          <w:sz w:val="28"/>
          <w:szCs w:val="28"/>
        </w:rPr>
        <w:t>内蒙古自治区教育学会</w:t>
      </w:r>
      <w:r w:rsidRPr="00875F44">
        <w:rPr>
          <w:rFonts w:ascii="仿宋_GB2312" w:eastAsia="仿宋_GB2312"/>
          <w:sz w:val="28"/>
          <w:szCs w:val="28"/>
        </w:rPr>
        <w:t>2100</w:t>
      </w:r>
      <w:r w:rsidRPr="00875F44">
        <w:rPr>
          <w:rFonts w:ascii="仿宋_GB2312" w:eastAsia="仿宋_GB2312" w:hint="eastAsia"/>
          <w:sz w:val="28"/>
          <w:szCs w:val="28"/>
        </w:rPr>
        <w:t>辽宁省教育学会</w:t>
      </w:r>
      <w:r w:rsidRPr="00875F44">
        <w:rPr>
          <w:rFonts w:ascii="仿宋_GB2312" w:eastAsia="仿宋_GB2312"/>
          <w:sz w:val="28"/>
          <w:szCs w:val="28"/>
        </w:rPr>
        <w:t>2101</w:t>
      </w:r>
      <w:r w:rsidRPr="00875F44">
        <w:rPr>
          <w:rFonts w:ascii="仿宋_GB2312" w:eastAsia="仿宋_GB2312" w:hint="eastAsia"/>
          <w:sz w:val="28"/>
          <w:szCs w:val="28"/>
        </w:rPr>
        <w:t>沈阳市教育学会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2102</w:t>
      </w:r>
      <w:r w:rsidRPr="00875F44">
        <w:rPr>
          <w:rFonts w:ascii="仿宋_GB2312" w:eastAsia="仿宋_GB2312" w:hint="eastAsia"/>
          <w:sz w:val="28"/>
          <w:szCs w:val="28"/>
        </w:rPr>
        <w:t>大连市教育学会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2200</w:t>
      </w:r>
      <w:r w:rsidRPr="00875F44">
        <w:rPr>
          <w:rFonts w:ascii="仿宋_GB2312" w:eastAsia="仿宋_GB2312" w:hint="eastAsia"/>
          <w:sz w:val="28"/>
          <w:szCs w:val="28"/>
        </w:rPr>
        <w:t>吉林省教育学会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2201</w:t>
      </w:r>
      <w:r w:rsidRPr="00875F44">
        <w:rPr>
          <w:rFonts w:ascii="仿宋_GB2312" w:eastAsia="仿宋_GB2312" w:hint="eastAsia"/>
          <w:sz w:val="28"/>
          <w:szCs w:val="28"/>
        </w:rPr>
        <w:t>长春市教育学会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2300</w:t>
      </w:r>
      <w:r w:rsidRPr="00875F44">
        <w:rPr>
          <w:rFonts w:ascii="仿宋_GB2312" w:eastAsia="仿宋_GB2312" w:hint="eastAsia"/>
          <w:sz w:val="28"/>
          <w:szCs w:val="28"/>
        </w:rPr>
        <w:t>黑龙江省教育学会</w:t>
      </w:r>
      <w:r w:rsidRPr="00875F44">
        <w:rPr>
          <w:rFonts w:ascii="仿宋_GB2312" w:eastAsia="仿宋_GB2312"/>
          <w:sz w:val="28"/>
          <w:szCs w:val="28"/>
        </w:rPr>
        <w:t>2301</w:t>
      </w:r>
      <w:r w:rsidRPr="00875F44">
        <w:rPr>
          <w:rFonts w:ascii="仿宋_GB2312" w:eastAsia="仿宋_GB2312" w:hint="eastAsia"/>
          <w:sz w:val="28"/>
          <w:szCs w:val="28"/>
        </w:rPr>
        <w:t>哈尔滨市教育学会</w:t>
      </w:r>
      <w:r w:rsidRPr="00875F44">
        <w:rPr>
          <w:rFonts w:ascii="仿宋_GB2312" w:eastAsia="仿宋_GB2312"/>
          <w:sz w:val="28"/>
          <w:szCs w:val="28"/>
        </w:rPr>
        <w:t>3100</w:t>
      </w:r>
      <w:r w:rsidRPr="00875F44">
        <w:rPr>
          <w:rFonts w:ascii="仿宋_GB2312" w:eastAsia="仿宋_GB2312" w:hint="eastAsia"/>
          <w:sz w:val="28"/>
          <w:szCs w:val="28"/>
        </w:rPr>
        <w:t>上海市教育学会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3200</w:t>
      </w:r>
      <w:r w:rsidRPr="00875F44">
        <w:rPr>
          <w:rFonts w:ascii="仿宋_GB2312" w:eastAsia="仿宋_GB2312" w:hint="eastAsia"/>
          <w:sz w:val="28"/>
          <w:szCs w:val="28"/>
        </w:rPr>
        <w:t>江苏省教育学会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3201</w:t>
      </w:r>
      <w:r w:rsidRPr="00875F44">
        <w:rPr>
          <w:rFonts w:ascii="仿宋_GB2312" w:eastAsia="仿宋_GB2312" w:hint="eastAsia"/>
          <w:sz w:val="28"/>
          <w:szCs w:val="28"/>
        </w:rPr>
        <w:t>南京市教育学会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3300</w:t>
      </w:r>
      <w:r w:rsidRPr="00875F44">
        <w:rPr>
          <w:rFonts w:ascii="仿宋_GB2312" w:eastAsia="仿宋_GB2312" w:hint="eastAsia"/>
          <w:sz w:val="28"/>
          <w:szCs w:val="28"/>
        </w:rPr>
        <w:t>浙江省教育学会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3302</w:t>
      </w:r>
      <w:r w:rsidRPr="00875F44">
        <w:rPr>
          <w:rFonts w:ascii="仿宋_GB2312" w:eastAsia="仿宋_GB2312" w:hint="eastAsia"/>
          <w:sz w:val="28"/>
          <w:szCs w:val="28"/>
        </w:rPr>
        <w:t>宁波市教育学会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3400</w:t>
      </w:r>
      <w:r w:rsidRPr="00875F44">
        <w:rPr>
          <w:rFonts w:ascii="仿宋_GB2312" w:eastAsia="仿宋_GB2312" w:hint="eastAsia"/>
          <w:sz w:val="28"/>
          <w:szCs w:val="28"/>
        </w:rPr>
        <w:t>安徽省教育学会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3500</w:t>
      </w:r>
      <w:r w:rsidRPr="00875F44">
        <w:rPr>
          <w:rFonts w:ascii="仿宋_GB2312" w:eastAsia="仿宋_GB2312" w:hint="eastAsia"/>
          <w:sz w:val="28"/>
          <w:szCs w:val="28"/>
        </w:rPr>
        <w:t>福建省教育学会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3502</w:t>
      </w:r>
      <w:r w:rsidRPr="00875F44">
        <w:rPr>
          <w:rFonts w:ascii="仿宋_GB2312" w:eastAsia="仿宋_GB2312" w:hint="eastAsia"/>
          <w:sz w:val="28"/>
          <w:szCs w:val="28"/>
        </w:rPr>
        <w:t>厦门市教育学会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3600</w:t>
      </w:r>
      <w:r w:rsidRPr="00875F44">
        <w:rPr>
          <w:rFonts w:ascii="仿宋_GB2312" w:eastAsia="仿宋_GB2312" w:hint="eastAsia"/>
          <w:sz w:val="28"/>
          <w:szCs w:val="28"/>
        </w:rPr>
        <w:t>江西省教育学会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3700</w:t>
      </w:r>
      <w:r w:rsidRPr="00875F44">
        <w:rPr>
          <w:rFonts w:ascii="仿宋_GB2312" w:eastAsia="仿宋_GB2312" w:hint="eastAsia"/>
          <w:sz w:val="28"/>
          <w:szCs w:val="28"/>
        </w:rPr>
        <w:t>山东省教育学会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3701</w:t>
      </w:r>
      <w:r w:rsidRPr="00875F44">
        <w:rPr>
          <w:rFonts w:ascii="仿宋_GB2312" w:eastAsia="仿宋_GB2312" w:hint="eastAsia"/>
          <w:sz w:val="28"/>
          <w:szCs w:val="28"/>
        </w:rPr>
        <w:t>济南市教育学会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3702</w:t>
      </w:r>
      <w:r w:rsidRPr="00875F44">
        <w:rPr>
          <w:rFonts w:ascii="仿宋_GB2312" w:eastAsia="仿宋_GB2312" w:hint="eastAsia"/>
          <w:sz w:val="28"/>
          <w:szCs w:val="28"/>
        </w:rPr>
        <w:t>青岛市教育学</w:t>
      </w:r>
      <w:r w:rsidRPr="00875F44">
        <w:rPr>
          <w:rFonts w:ascii="仿宋_GB2312" w:eastAsia="仿宋_GB2312" w:hint="eastAsia"/>
          <w:sz w:val="28"/>
          <w:szCs w:val="28"/>
        </w:rPr>
        <w:lastRenderedPageBreak/>
        <w:t>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4100</w:t>
      </w:r>
      <w:r w:rsidRPr="00875F44">
        <w:rPr>
          <w:rFonts w:ascii="仿宋_GB2312" w:eastAsia="仿宋_GB2312" w:hint="eastAsia"/>
          <w:sz w:val="28"/>
          <w:szCs w:val="28"/>
        </w:rPr>
        <w:t>河南省教育学会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4200</w:t>
      </w:r>
      <w:r w:rsidRPr="00875F44">
        <w:rPr>
          <w:rFonts w:ascii="仿宋_GB2312" w:eastAsia="仿宋_GB2312" w:hint="eastAsia"/>
          <w:sz w:val="28"/>
          <w:szCs w:val="28"/>
        </w:rPr>
        <w:t>湖北省教育学会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4201</w:t>
      </w:r>
      <w:r w:rsidRPr="00875F44">
        <w:rPr>
          <w:rFonts w:ascii="仿宋_GB2312" w:eastAsia="仿宋_GB2312" w:hint="eastAsia"/>
          <w:sz w:val="28"/>
          <w:szCs w:val="28"/>
        </w:rPr>
        <w:t>武汉市教育学会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4300</w:t>
      </w:r>
      <w:r w:rsidRPr="00875F44">
        <w:rPr>
          <w:rFonts w:ascii="仿宋_GB2312" w:eastAsia="仿宋_GB2312" w:hint="eastAsia"/>
          <w:sz w:val="28"/>
          <w:szCs w:val="28"/>
        </w:rPr>
        <w:t>湖南省教育学会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4400</w:t>
      </w:r>
      <w:r w:rsidRPr="00875F44">
        <w:rPr>
          <w:rFonts w:ascii="仿宋_GB2312" w:eastAsia="仿宋_GB2312" w:hint="eastAsia"/>
          <w:sz w:val="28"/>
          <w:szCs w:val="28"/>
        </w:rPr>
        <w:t>广东省教育学会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4401</w:t>
      </w:r>
      <w:r w:rsidRPr="00875F44">
        <w:rPr>
          <w:rFonts w:ascii="仿宋_GB2312" w:eastAsia="仿宋_GB2312" w:hint="eastAsia"/>
          <w:sz w:val="28"/>
          <w:szCs w:val="28"/>
        </w:rPr>
        <w:t>广州市教育学会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4403</w:t>
      </w:r>
      <w:r w:rsidRPr="00875F44">
        <w:rPr>
          <w:rFonts w:ascii="仿宋_GB2312" w:eastAsia="仿宋_GB2312" w:hint="eastAsia"/>
          <w:sz w:val="28"/>
          <w:szCs w:val="28"/>
        </w:rPr>
        <w:t>深圳市教育学会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4500</w:t>
      </w:r>
      <w:r w:rsidRPr="00875F44">
        <w:rPr>
          <w:rFonts w:ascii="仿宋_GB2312" w:eastAsia="仿宋_GB2312" w:hint="eastAsia"/>
          <w:sz w:val="28"/>
          <w:szCs w:val="28"/>
        </w:rPr>
        <w:t>广西壮族自治区教育学会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4600</w:t>
      </w:r>
      <w:r w:rsidRPr="00875F44">
        <w:rPr>
          <w:rFonts w:ascii="仿宋_GB2312" w:eastAsia="仿宋_GB2312" w:hint="eastAsia"/>
          <w:sz w:val="28"/>
          <w:szCs w:val="28"/>
        </w:rPr>
        <w:t>海南省教育学会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5000</w:t>
      </w:r>
      <w:r w:rsidRPr="00875F44">
        <w:rPr>
          <w:rFonts w:ascii="仿宋_GB2312" w:eastAsia="仿宋_GB2312" w:hint="eastAsia"/>
          <w:sz w:val="28"/>
          <w:szCs w:val="28"/>
        </w:rPr>
        <w:t>重庆市教育学会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5100</w:t>
      </w:r>
      <w:r w:rsidRPr="00875F44">
        <w:rPr>
          <w:rFonts w:ascii="仿宋_GB2312" w:eastAsia="仿宋_GB2312" w:hint="eastAsia"/>
          <w:sz w:val="28"/>
          <w:szCs w:val="28"/>
        </w:rPr>
        <w:t>四川省教育学会</w:t>
      </w:r>
      <w:r w:rsidRPr="00875F44">
        <w:rPr>
          <w:rFonts w:ascii="仿宋_GB2312" w:eastAsia="仿宋_GB2312"/>
          <w:sz w:val="28"/>
          <w:szCs w:val="28"/>
        </w:rPr>
        <w:t>5101</w:t>
      </w:r>
      <w:r w:rsidRPr="00875F44">
        <w:rPr>
          <w:rFonts w:ascii="仿宋_GB2312" w:eastAsia="仿宋_GB2312" w:hint="eastAsia"/>
          <w:sz w:val="28"/>
          <w:szCs w:val="28"/>
        </w:rPr>
        <w:t>成都市教育学会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5200</w:t>
      </w:r>
      <w:r w:rsidRPr="00875F44">
        <w:rPr>
          <w:rFonts w:ascii="仿宋_GB2312" w:eastAsia="仿宋_GB2312" w:hint="eastAsia"/>
          <w:sz w:val="28"/>
          <w:szCs w:val="28"/>
        </w:rPr>
        <w:t>贵州省教育学会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5300</w:t>
      </w:r>
      <w:r w:rsidRPr="00875F44">
        <w:rPr>
          <w:rFonts w:ascii="仿宋_GB2312" w:eastAsia="仿宋_GB2312" w:hint="eastAsia"/>
          <w:sz w:val="28"/>
          <w:szCs w:val="28"/>
        </w:rPr>
        <w:t>云南省教育学会</w:t>
      </w:r>
      <w:r w:rsidRPr="00875F44">
        <w:rPr>
          <w:rFonts w:ascii="仿宋_GB2312" w:eastAsia="仿宋_GB2312"/>
          <w:sz w:val="28"/>
          <w:szCs w:val="28"/>
        </w:rPr>
        <w:t>5400</w:t>
      </w:r>
      <w:r w:rsidRPr="00875F44">
        <w:rPr>
          <w:rFonts w:ascii="仿宋_GB2312" w:eastAsia="仿宋_GB2312" w:hint="eastAsia"/>
          <w:sz w:val="28"/>
          <w:szCs w:val="28"/>
        </w:rPr>
        <w:t>西藏自治区教育学会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6100</w:t>
      </w:r>
      <w:r w:rsidRPr="00875F44">
        <w:rPr>
          <w:rFonts w:ascii="仿宋_GB2312" w:eastAsia="仿宋_GB2312" w:hint="eastAsia"/>
          <w:sz w:val="28"/>
          <w:szCs w:val="28"/>
        </w:rPr>
        <w:t>陕西省教育学会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6101</w:t>
      </w:r>
      <w:r w:rsidRPr="00875F44">
        <w:rPr>
          <w:rFonts w:ascii="仿宋_GB2312" w:eastAsia="仿宋_GB2312" w:hint="eastAsia"/>
          <w:sz w:val="28"/>
          <w:szCs w:val="28"/>
        </w:rPr>
        <w:t>西安市教育学会</w:t>
      </w:r>
      <w:r w:rsidRPr="00875F44">
        <w:rPr>
          <w:rFonts w:ascii="仿宋_GB2312" w:eastAsia="仿宋_GB2312"/>
          <w:sz w:val="28"/>
          <w:szCs w:val="28"/>
        </w:rPr>
        <w:t>6200</w:t>
      </w:r>
      <w:r w:rsidRPr="00875F44">
        <w:rPr>
          <w:rFonts w:ascii="仿宋_GB2312" w:eastAsia="仿宋_GB2312" w:hint="eastAsia"/>
          <w:sz w:val="28"/>
          <w:szCs w:val="28"/>
        </w:rPr>
        <w:t>甘肃省教育学会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875F44">
        <w:rPr>
          <w:rFonts w:ascii="仿宋_GB2312" w:eastAsia="仿宋_GB2312"/>
          <w:sz w:val="28"/>
          <w:szCs w:val="28"/>
        </w:rPr>
        <w:t>6300</w:t>
      </w:r>
      <w:r w:rsidRPr="00875F44">
        <w:rPr>
          <w:rFonts w:ascii="仿宋_GB2312" w:eastAsia="仿宋_GB2312" w:hint="eastAsia"/>
          <w:sz w:val="28"/>
          <w:szCs w:val="28"/>
        </w:rPr>
        <w:t>青海省教育学会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</w:p>
    <w:p w:rsidR="0052038C" w:rsidRPr="00875F44" w:rsidRDefault="0052038C" w:rsidP="0052038C">
      <w:pPr>
        <w:spacing w:afterLines="50" w:after="156"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6400</w:t>
      </w:r>
      <w:r w:rsidRPr="00875F44">
        <w:rPr>
          <w:rFonts w:ascii="仿宋_GB2312" w:eastAsia="仿宋_GB2312" w:hint="eastAsia"/>
          <w:sz w:val="28"/>
          <w:szCs w:val="28"/>
        </w:rPr>
        <w:t>宁夏回族自治区教育学会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/>
          <w:sz w:val="28"/>
          <w:szCs w:val="28"/>
        </w:rPr>
        <w:t>6500</w:t>
      </w:r>
      <w:r w:rsidRPr="00875F44">
        <w:rPr>
          <w:rFonts w:ascii="仿宋_GB2312" w:eastAsia="仿宋_GB2312" w:hint="eastAsia"/>
          <w:sz w:val="28"/>
          <w:szCs w:val="28"/>
        </w:rPr>
        <w:t>新疆维吾尔族自治区教育学学会</w:t>
      </w:r>
      <w:r w:rsidRPr="00875F44">
        <w:rPr>
          <w:rFonts w:ascii="仿宋_GB2312" w:eastAsia="仿宋_GB2312"/>
          <w:sz w:val="28"/>
          <w:szCs w:val="28"/>
        </w:rPr>
        <w:t>6600</w:t>
      </w:r>
      <w:r w:rsidRPr="00875F44">
        <w:rPr>
          <w:rFonts w:ascii="仿宋_GB2312" w:eastAsia="仿宋_GB2312" w:hint="eastAsia"/>
          <w:sz w:val="28"/>
          <w:szCs w:val="28"/>
        </w:rPr>
        <w:t>新疆生产建设兵团教育学会</w:t>
      </w:r>
    </w:p>
    <w:p w:rsidR="0052038C" w:rsidRPr="00E60262" w:rsidRDefault="0052038C" w:rsidP="0052038C">
      <w:pPr>
        <w:spacing w:line="540" w:lineRule="exact"/>
        <w:jc w:val="left"/>
        <w:rPr>
          <w:rFonts w:ascii="仿宋_GB2312" w:eastAsia="仿宋_GB2312"/>
          <w:b/>
          <w:sz w:val="28"/>
          <w:szCs w:val="28"/>
        </w:rPr>
      </w:pPr>
      <w:r w:rsidRPr="00E60262">
        <w:rPr>
          <w:rFonts w:ascii="仿宋_GB2312" w:eastAsia="仿宋_GB2312" w:hint="eastAsia"/>
          <w:b/>
          <w:sz w:val="28"/>
          <w:szCs w:val="28"/>
        </w:rPr>
        <w:t>2.以下可</w:t>
      </w:r>
      <w:r>
        <w:rPr>
          <w:rFonts w:ascii="仿宋_GB2312" w:eastAsia="仿宋_GB2312" w:hint="eastAsia"/>
          <w:b/>
          <w:sz w:val="28"/>
          <w:szCs w:val="28"/>
        </w:rPr>
        <w:t>推荐</w:t>
      </w:r>
      <w:r w:rsidRPr="00E60262">
        <w:rPr>
          <w:rFonts w:ascii="仿宋_GB2312" w:eastAsia="仿宋_GB2312" w:hint="eastAsia"/>
          <w:b/>
          <w:sz w:val="28"/>
          <w:szCs w:val="28"/>
        </w:rPr>
        <w:t>30篇：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1301</w:t>
      </w:r>
      <w:r w:rsidRPr="00875F44">
        <w:rPr>
          <w:rFonts w:ascii="仿宋_GB2312" w:eastAsia="仿宋_GB2312" w:hint="eastAsia"/>
          <w:sz w:val="28"/>
          <w:szCs w:val="28"/>
        </w:rPr>
        <w:t>石家庄市教育学会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1304</w:t>
      </w:r>
      <w:r w:rsidRPr="00875F44">
        <w:rPr>
          <w:rFonts w:ascii="仿宋_GB2312" w:eastAsia="仿宋_GB2312" w:hint="eastAsia"/>
          <w:sz w:val="28"/>
          <w:szCs w:val="28"/>
        </w:rPr>
        <w:t>承德市教育学会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2302</w:t>
      </w:r>
      <w:r w:rsidRPr="00875F44">
        <w:rPr>
          <w:rFonts w:ascii="仿宋_GB2312" w:eastAsia="仿宋_GB2312" w:hint="eastAsia"/>
          <w:sz w:val="28"/>
          <w:szCs w:val="28"/>
        </w:rPr>
        <w:t>吉林市教育学会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2311</w:t>
      </w:r>
      <w:r w:rsidRPr="00875F44">
        <w:rPr>
          <w:rFonts w:ascii="仿宋_GB2312" w:eastAsia="仿宋_GB2312" w:hint="eastAsia"/>
          <w:sz w:val="28"/>
          <w:szCs w:val="28"/>
        </w:rPr>
        <w:t>吉林省德惠市教育学会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2321</w:t>
      </w:r>
      <w:r w:rsidRPr="00875F44">
        <w:rPr>
          <w:rFonts w:ascii="仿宋_GB2312" w:eastAsia="仿宋_GB2312" w:hint="eastAsia"/>
          <w:sz w:val="28"/>
          <w:szCs w:val="28"/>
        </w:rPr>
        <w:t>延边教育学会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2312</w:t>
      </w:r>
      <w:r w:rsidRPr="00875F44">
        <w:rPr>
          <w:rFonts w:ascii="仿宋_GB2312" w:eastAsia="仿宋_GB2312" w:hint="eastAsia"/>
          <w:sz w:val="28"/>
          <w:szCs w:val="28"/>
        </w:rPr>
        <w:t>呼兰区教育学会</w:t>
      </w:r>
      <w:r w:rsidRPr="00875F44">
        <w:rPr>
          <w:rFonts w:ascii="仿宋_GB2312" w:eastAsia="仿宋_GB2312"/>
          <w:sz w:val="28"/>
          <w:szCs w:val="28"/>
        </w:rPr>
        <w:t>2304</w:t>
      </w:r>
      <w:r w:rsidRPr="00875F44">
        <w:rPr>
          <w:rFonts w:ascii="仿宋_GB2312" w:eastAsia="仿宋_GB2312" w:hint="eastAsia"/>
          <w:sz w:val="28"/>
          <w:szCs w:val="28"/>
        </w:rPr>
        <w:t>佳木斯市教育学会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2314</w:t>
      </w:r>
      <w:r w:rsidRPr="00875F44">
        <w:rPr>
          <w:rFonts w:ascii="仿宋_GB2312" w:eastAsia="仿宋_GB2312" w:hint="eastAsia"/>
          <w:sz w:val="28"/>
          <w:szCs w:val="28"/>
        </w:rPr>
        <w:t>同江市教育学会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2324</w:t>
      </w:r>
      <w:r w:rsidRPr="00875F44">
        <w:rPr>
          <w:rFonts w:ascii="仿宋_GB2312" w:eastAsia="仿宋_GB2312" w:hint="eastAsia"/>
          <w:sz w:val="28"/>
          <w:szCs w:val="28"/>
        </w:rPr>
        <w:t>鹤岗市教育学会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3705</w:t>
      </w:r>
      <w:r w:rsidRPr="00875F44">
        <w:rPr>
          <w:rFonts w:ascii="仿宋_GB2312" w:eastAsia="仿宋_GB2312" w:hint="eastAsia"/>
          <w:sz w:val="28"/>
          <w:szCs w:val="28"/>
        </w:rPr>
        <w:t>烟台市教育学会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75F44">
        <w:rPr>
          <w:rFonts w:ascii="仿宋_GB2312" w:eastAsia="仿宋_GB2312"/>
          <w:sz w:val="28"/>
          <w:szCs w:val="28"/>
        </w:rPr>
        <w:t>4101</w:t>
      </w:r>
      <w:r w:rsidRPr="00875F44">
        <w:rPr>
          <w:rFonts w:ascii="仿宋_GB2312" w:eastAsia="仿宋_GB2312" w:hint="eastAsia"/>
          <w:sz w:val="28"/>
          <w:szCs w:val="28"/>
        </w:rPr>
        <w:t>济源市教育学会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2211</w:t>
      </w:r>
      <w:r w:rsidRPr="00875F44">
        <w:rPr>
          <w:rFonts w:ascii="仿宋_GB2312" w:eastAsia="仿宋_GB2312" w:hint="eastAsia"/>
          <w:sz w:val="28"/>
          <w:szCs w:val="28"/>
        </w:rPr>
        <w:t>农安县教育学会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2221</w:t>
      </w:r>
      <w:r w:rsidRPr="00875F44">
        <w:rPr>
          <w:rFonts w:ascii="仿宋_GB2312" w:eastAsia="仿宋_GB2312" w:hint="eastAsia"/>
          <w:sz w:val="28"/>
          <w:szCs w:val="28"/>
        </w:rPr>
        <w:t>长春市南关区教育学会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5201</w:t>
      </w:r>
      <w:r w:rsidRPr="00875F44">
        <w:rPr>
          <w:rFonts w:ascii="仿宋_GB2312" w:eastAsia="仿宋_GB2312" w:hint="eastAsia"/>
          <w:sz w:val="28"/>
          <w:szCs w:val="28"/>
        </w:rPr>
        <w:t>贵阳市教育学会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1310</w:t>
      </w:r>
      <w:r w:rsidRPr="00875F44">
        <w:rPr>
          <w:rFonts w:ascii="仿宋_GB2312" w:eastAsia="仿宋_GB2312" w:hint="eastAsia"/>
          <w:sz w:val="28"/>
          <w:szCs w:val="28"/>
        </w:rPr>
        <w:t>河</w:t>
      </w:r>
      <w:r>
        <w:rPr>
          <w:rFonts w:ascii="仿宋_GB2312" w:eastAsia="仿宋_GB2312" w:hint="eastAsia"/>
          <w:sz w:val="28"/>
          <w:szCs w:val="28"/>
        </w:rPr>
        <w:t>北</w:t>
      </w:r>
      <w:r w:rsidRPr="00875F44">
        <w:rPr>
          <w:rFonts w:ascii="仿宋_GB2312" w:eastAsia="仿宋_GB2312" w:hint="eastAsia"/>
          <w:sz w:val="28"/>
          <w:szCs w:val="28"/>
        </w:rPr>
        <w:t>省曲周县教育学会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1101</w:t>
      </w:r>
      <w:r w:rsidRPr="00875F44">
        <w:rPr>
          <w:rFonts w:ascii="仿宋_GB2312" w:eastAsia="仿宋_GB2312" w:hint="eastAsia"/>
          <w:sz w:val="28"/>
          <w:szCs w:val="28"/>
        </w:rPr>
        <w:t>北京市崇文区教育学会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1102</w:t>
      </w:r>
      <w:r w:rsidRPr="00875F44">
        <w:rPr>
          <w:rFonts w:ascii="仿宋_GB2312" w:eastAsia="仿宋_GB2312" w:hint="eastAsia"/>
          <w:sz w:val="28"/>
          <w:szCs w:val="28"/>
        </w:rPr>
        <w:t>北京市西城区教育学会</w:t>
      </w:r>
    </w:p>
    <w:p w:rsidR="0052038C" w:rsidRPr="002758BB" w:rsidRDefault="0052038C" w:rsidP="0052038C">
      <w:pPr>
        <w:spacing w:beforeLines="50" w:before="156" w:line="540" w:lineRule="exact"/>
        <w:jc w:val="left"/>
        <w:rPr>
          <w:rFonts w:ascii="仿宋_GB2312" w:eastAsia="仿宋_GB2312"/>
          <w:b/>
          <w:sz w:val="28"/>
          <w:szCs w:val="28"/>
        </w:rPr>
      </w:pPr>
      <w:r w:rsidRPr="002758BB">
        <w:rPr>
          <w:rFonts w:ascii="仿宋_GB2312" w:eastAsia="仿宋_GB2312" w:hint="eastAsia"/>
          <w:b/>
          <w:sz w:val="28"/>
          <w:szCs w:val="28"/>
        </w:rPr>
        <w:t>3.以下可</w:t>
      </w:r>
      <w:r>
        <w:rPr>
          <w:rFonts w:ascii="仿宋_GB2312" w:eastAsia="仿宋_GB2312" w:hint="eastAsia"/>
          <w:b/>
          <w:sz w:val="28"/>
          <w:szCs w:val="28"/>
        </w:rPr>
        <w:t>推荐</w:t>
      </w:r>
      <w:r w:rsidRPr="002758BB">
        <w:rPr>
          <w:rFonts w:ascii="仿宋_GB2312" w:eastAsia="仿宋_GB2312" w:hint="eastAsia"/>
          <w:b/>
          <w:sz w:val="28"/>
          <w:szCs w:val="28"/>
        </w:rPr>
        <w:t>10篇：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6800</w:t>
      </w:r>
      <w:r w:rsidRPr="00875F44">
        <w:rPr>
          <w:rFonts w:ascii="仿宋_GB2312" w:eastAsia="仿宋_GB2312" w:hint="eastAsia"/>
          <w:sz w:val="28"/>
          <w:szCs w:val="28"/>
        </w:rPr>
        <w:t>福建特级教师协会</w:t>
      </w:r>
      <w:r>
        <w:rPr>
          <w:rFonts w:ascii="仿宋_GB2312" w:eastAsia="仿宋_GB2312" w:hint="eastAsia"/>
          <w:sz w:val="28"/>
          <w:szCs w:val="28"/>
        </w:rPr>
        <w:t xml:space="preserve">             </w:t>
      </w:r>
      <w:r w:rsidRPr="00875F44">
        <w:rPr>
          <w:rFonts w:ascii="仿宋_GB2312" w:eastAsia="仿宋_GB2312"/>
          <w:sz w:val="28"/>
          <w:szCs w:val="28"/>
        </w:rPr>
        <w:t>6802</w:t>
      </w:r>
      <w:r w:rsidRPr="00875F44">
        <w:rPr>
          <w:rFonts w:ascii="仿宋_GB2312" w:eastAsia="仿宋_GB2312" w:hint="eastAsia"/>
          <w:sz w:val="28"/>
          <w:szCs w:val="28"/>
        </w:rPr>
        <w:t>山东省高级中学协会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lastRenderedPageBreak/>
        <w:t>6803</w:t>
      </w:r>
      <w:r w:rsidRPr="00875F44">
        <w:rPr>
          <w:rFonts w:ascii="仿宋_GB2312" w:eastAsia="仿宋_GB2312" w:hint="eastAsia"/>
          <w:sz w:val="28"/>
          <w:szCs w:val="28"/>
        </w:rPr>
        <w:t>温州民办教育协会</w:t>
      </w:r>
      <w:r>
        <w:rPr>
          <w:rFonts w:ascii="仿宋_GB2312" w:eastAsia="仿宋_GB2312" w:hint="eastAsia"/>
          <w:sz w:val="28"/>
          <w:szCs w:val="28"/>
        </w:rPr>
        <w:t xml:space="preserve">             </w:t>
      </w:r>
      <w:r w:rsidRPr="00875F44">
        <w:rPr>
          <w:rFonts w:ascii="仿宋_GB2312" w:eastAsia="仿宋_GB2312"/>
          <w:sz w:val="28"/>
          <w:szCs w:val="28"/>
        </w:rPr>
        <w:t>6804</w:t>
      </w:r>
      <w:r w:rsidRPr="00875F44">
        <w:rPr>
          <w:rFonts w:ascii="仿宋_GB2312" w:eastAsia="仿宋_GB2312" w:hint="eastAsia"/>
          <w:sz w:val="28"/>
          <w:szCs w:val="28"/>
        </w:rPr>
        <w:t>天津教育科学学会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6805</w:t>
      </w:r>
      <w:r w:rsidRPr="00875F44">
        <w:rPr>
          <w:rFonts w:ascii="仿宋_GB2312" w:eastAsia="仿宋_GB2312" w:hint="eastAsia"/>
          <w:sz w:val="28"/>
          <w:szCs w:val="28"/>
        </w:rPr>
        <w:t>天津市中小学德育工作者协会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6806</w:t>
      </w:r>
      <w:r w:rsidRPr="00875F44">
        <w:rPr>
          <w:rFonts w:ascii="仿宋_GB2312" w:eastAsia="仿宋_GB2312" w:hint="eastAsia"/>
          <w:sz w:val="28"/>
          <w:szCs w:val="28"/>
        </w:rPr>
        <w:t>内蒙古现代教育研究会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6807</w:t>
      </w:r>
      <w:r w:rsidRPr="00875F44">
        <w:rPr>
          <w:rFonts w:ascii="仿宋_GB2312" w:eastAsia="仿宋_GB2312" w:hint="eastAsia"/>
          <w:sz w:val="28"/>
          <w:szCs w:val="28"/>
        </w:rPr>
        <w:t>海伦市教育科学研究所</w:t>
      </w:r>
      <w:r>
        <w:rPr>
          <w:rFonts w:ascii="仿宋_GB2312" w:eastAsia="仿宋_GB2312" w:hint="eastAsia"/>
          <w:sz w:val="28"/>
          <w:szCs w:val="28"/>
        </w:rPr>
        <w:t xml:space="preserve">         </w:t>
      </w:r>
      <w:r w:rsidRPr="00875F44">
        <w:rPr>
          <w:rFonts w:ascii="仿宋_GB2312" w:eastAsia="仿宋_GB2312"/>
          <w:sz w:val="28"/>
          <w:szCs w:val="28"/>
        </w:rPr>
        <w:t>6809</w:t>
      </w:r>
      <w:r w:rsidRPr="00875F44">
        <w:rPr>
          <w:rFonts w:ascii="仿宋_GB2312" w:eastAsia="仿宋_GB2312" w:hint="eastAsia"/>
          <w:sz w:val="28"/>
          <w:szCs w:val="28"/>
        </w:rPr>
        <w:t>四川省优质教育促进会</w:t>
      </w:r>
    </w:p>
    <w:p w:rsidR="0052038C" w:rsidRPr="00875F44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6808</w:t>
      </w:r>
      <w:r w:rsidRPr="00875F44">
        <w:rPr>
          <w:rFonts w:ascii="仿宋_GB2312" w:eastAsia="仿宋_GB2312" w:hint="eastAsia"/>
          <w:sz w:val="28"/>
          <w:szCs w:val="28"/>
        </w:rPr>
        <w:t>成都市金牛区教育研究培训中心</w:t>
      </w:r>
    </w:p>
    <w:p w:rsidR="0052038C" w:rsidRPr="00E60262" w:rsidRDefault="0052038C" w:rsidP="0052038C">
      <w:pPr>
        <w:spacing w:beforeLines="50" w:before="156" w:line="540" w:lineRule="exact"/>
        <w:jc w:val="left"/>
        <w:rPr>
          <w:rFonts w:ascii="仿宋_GB2312" w:eastAsia="仿宋_GB2312"/>
          <w:b/>
          <w:sz w:val="28"/>
          <w:szCs w:val="28"/>
        </w:rPr>
      </w:pPr>
      <w:r w:rsidRPr="00E60262">
        <w:rPr>
          <w:rFonts w:ascii="仿宋_GB2312" w:eastAsia="仿宋_GB2312" w:hint="eastAsia"/>
          <w:b/>
          <w:sz w:val="28"/>
          <w:szCs w:val="28"/>
        </w:rPr>
        <w:t>4.以下可</w:t>
      </w:r>
      <w:r>
        <w:rPr>
          <w:rFonts w:ascii="仿宋_GB2312" w:eastAsia="仿宋_GB2312" w:hint="eastAsia"/>
          <w:b/>
          <w:sz w:val="28"/>
          <w:szCs w:val="28"/>
        </w:rPr>
        <w:t>推荐</w:t>
      </w:r>
      <w:r w:rsidRPr="00E60262">
        <w:rPr>
          <w:rFonts w:ascii="仿宋_GB2312" w:eastAsia="仿宋_GB2312" w:hint="eastAsia"/>
          <w:b/>
          <w:sz w:val="28"/>
          <w:szCs w:val="28"/>
        </w:rPr>
        <w:t>5篇：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7700</w:t>
      </w:r>
      <w:r w:rsidRPr="00875F44">
        <w:rPr>
          <w:rFonts w:ascii="仿宋_GB2312" w:eastAsia="仿宋_GB2312" w:hint="eastAsia"/>
          <w:sz w:val="28"/>
          <w:szCs w:val="28"/>
        </w:rPr>
        <w:t>北京市门头沟大峪第二小学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/>
          <w:sz w:val="28"/>
          <w:szCs w:val="28"/>
        </w:rPr>
        <w:t>7701</w:t>
      </w:r>
      <w:r w:rsidRPr="00875F44">
        <w:rPr>
          <w:rFonts w:ascii="仿宋_GB2312" w:eastAsia="仿宋_GB2312" w:hint="eastAsia"/>
          <w:sz w:val="28"/>
          <w:szCs w:val="28"/>
        </w:rPr>
        <w:t>成都市双流县实验小学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7702</w:t>
      </w:r>
      <w:r w:rsidRPr="00875F44">
        <w:rPr>
          <w:rFonts w:ascii="仿宋_GB2312" w:eastAsia="仿宋_GB2312" w:hint="eastAsia"/>
          <w:sz w:val="28"/>
          <w:szCs w:val="28"/>
        </w:rPr>
        <w:t>青海省西宁市南大街小学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875F44">
        <w:rPr>
          <w:rFonts w:ascii="仿宋_GB2312" w:eastAsia="仿宋_GB2312"/>
          <w:sz w:val="28"/>
          <w:szCs w:val="28"/>
        </w:rPr>
        <w:t>7703</w:t>
      </w:r>
      <w:r w:rsidRPr="00875F44">
        <w:rPr>
          <w:rFonts w:ascii="仿宋_GB2312" w:eastAsia="仿宋_GB2312" w:hint="eastAsia"/>
          <w:sz w:val="28"/>
          <w:szCs w:val="28"/>
        </w:rPr>
        <w:t>北京市第二实验小学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7704</w:t>
      </w:r>
      <w:r w:rsidRPr="00875F44">
        <w:rPr>
          <w:rFonts w:ascii="仿宋_GB2312" w:eastAsia="仿宋_GB2312" w:hint="eastAsia"/>
          <w:sz w:val="28"/>
          <w:szCs w:val="28"/>
        </w:rPr>
        <w:t>西安市</w:t>
      </w:r>
      <w:proofErr w:type="gramStart"/>
      <w:r w:rsidRPr="00875F44">
        <w:rPr>
          <w:rFonts w:ascii="仿宋_GB2312" w:eastAsia="仿宋_GB2312" w:hint="eastAsia"/>
          <w:sz w:val="28"/>
          <w:szCs w:val="28"/>
        </w:rPr>
        <w:t>莲</w:t>
      </w:r>
      <w:proofErr w:type="gramEnd"/>
      <w:r w:rsidRPr="00875F44">
        <w:rPr>
          <w:rFonts w:ascii="仿宋_GB2312" w:eastAsia="仿宋_GB2312" w:hint="eastAsia"/>
          <w:sz w:val="28"/>
          <w:szCs w:val="28"/>
        </w:rPr>
        <w:t>湖区远东第一小学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/>
          <w:sz w:val="28"/>
          <w:szCs w:val="28"/>
        </w:rPr>
        <w:t>7705</w:t>
      </w:r>
      <w:r w:rsidRPr="00875F44">
        <w:rPr>
          <w:rFonts w:ascii="仿宋_GB2312" w:eastAsia="仿宋_GB2312" w:hint="eastAsia"/>
          <w:sz w:val="28"/>
          <w:szCs w:val="28"/>
        </w:rPr>
        <w:t>北京市朝阳区星河双语学校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7706</w:t>
      </w:r>
      <w:r w:rsidRPr="00875F44">
        <w:rPr>
          <w:rFonts w:ascii="仿宋_GB2312" w:eastAsia="仿宋_GB2312" w:hint="eastAsia"/>
          <w:sz w:val="28"/>
          <w:szCs w:val="28"/>
        </w:rPr>
        <w:t>北京市东城区灯市口小学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875F44">
        <w:rPr>
          <w:rFonts w:ascii="仿宋_GB2312" w:eastAsia="仿宋_GB2312"/>
          <w:sz w:val="28"/>
          <w:szCs w:val="28"/>
        </w:rPr>
        <w:t>7707</w:t>
      </w:r>
      <w:r w:rsidRPr="00875F44">
        <w:rPr>
          <w:rFonts w:ascii="仿宋_GB2312" w:eastAsia="仿宋_GB2312" w:hint="eastAsia"/>
          <w:sz w:val="28"/>
          <w:szCs w:val="28"/>
        </w:rPr>
        <w:t>成都市成华小学教育集团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7708</w:t>
      </w:r>
      <w:r w:rsidRPr="00875F44">
        <w:rPr>
          <w:rFonts w:ascii="仿宋_GB2312" w:eastAsia="仿宋_GB2312" w:hint="eastAsia"/>
          <w:sz w:val="28"/>
          <w:szCs w:val="28"/>
        </w:rPr>
        <w:t>重庆市九龙坡区谢家湾小学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/>
          <w:sz w:val="28"/>
          <w:szCs w:val="28"/>
        </w:rPr>
        <w:t>7709</w:t>
      </w:r>
      <w:r w:rsidRPr="00875F44">
        <w:rPr>
          <w:rFonts w:ascii="仿宋_GB2312" w:eastAsia="仿宋_GB2312" w:hint="eastAsia"/>
          <w:sz w:val="28"/>
          <w:szCs w:val="28"/>
        </w:rPr>
        <w:t>东莞南方舞蹈学校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7710</w:t>
      </w:r>
      <w:r w:rsidRPr="00875F44">
        <w:rPr>
          <w:rFonts w:ascii="仿宋_GB2312" w:eastAsia="仿宋_GB2312" w:hint="eastAsia"/>
          <w:sz w:val="28"/>
          <w:szCs w:val="28"/>
        </w:rPr>
        <w:t>湛江</w:t>
      </w:r>
      <w:proofErr w:type="gramStart"/>
      <w:r w:rsidRPr="00875F44">
        <w:rPr>
          <w:rFonts w:ascii="仿宋_GB2312" w:eastAsia="仿宋_GB2312" w:hint="eastAsia"/>
          <w:sz w:val="28"/>
          <w:szCs w:val="28"/>
        </w:rPr>
        <w:t>市智洋</w:t>
      </w:r>
      <w:proofErr w:type="gramEnd"/>
      <w:r w:rsidRPr="00875F44">
        <w:rPr>
          <w:rFonts w:ascii="仿宋_GB2312" w:eastAsia="仿宋_GB2312" w:hint="eastAsia"/>
          <w:sz w:val="28"/>
          <w:szCs w:val="28"/>
        </w:rPr>
        <w:t>外语职业技术学校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7711</w:t>
      </w:r>
      <w:r w:rsidRPr="00875F44">
        <w:rPr>
          <w:rFonts w:ascii="仿宋_GB2312" w:eastAsia="仿宋_GB2312" w:hint="eastAsia"/>
          <w:sz w:val="28"/>
          <w:szCs w:val="28"/>
        </w:rPr>
        <w:t>深圳市文汇中学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7712</w:t>
      </w:r>
      <w:r w:rsidRPr="00875F44">
        <w:rPr>
          <w:rFonts w:ascii="仿宋_GB2312" w:eastAsia="仿宋_GB2312" w:hint="eastAsia"/>
          <w:sz w:val="28"/>
          <w:szCs w:val="28"/>
        </w:rPr>
        <w:t>清华大学附属小学</w:t>
      </w:r>
      <w:r>
        <w:rPr>
          <w:rFonts w:ascii="仿宋_GB2312" w:eastAsia="仿宋_GB2312" w:hint="eastAsia"/>
          <w:sz w:val="28"/>
          <w:szCs w:val="28"/>
        </w:rPr>
        <w:t xml:space="preserve">            </w:t>
      </w:r>
      <w:r w:rsidRPr="00875F44">
        <w:rPr>
          <w:rFonts w:ascii="仿宋_GB2312" w:eastAsia="仿宋_GB2312"/>
          <w:sz w:val="28"/>
          <w:szCs w:val="28"/>
        </w:rPr>
        <w:t>7713</w:t>
      </w:r>
      <w:r w:rsidRPr="00875F44">
        <w:rPr>
          <w:rFonts w:ascii="仿宋_GB2312" w:eastAsia="仿宋_GB2312" w:hint="eastAsia"/>
          <w:sz w:val="28"/>
          <w:szCs w:val="28"/>
        </w:rPr>
        <w:t>武汉市育才小学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7714</w:t>
      </w:r>
      <w:r w:rsidRPr="00875F44">
        <w:rPr>
          <w:rFonts w:ascii="仿宋_GB2312" w:eastAsia="仿宋_GB2312" w:hint="eastAsia"/>
          <w:sz w:val="28"/>
          <w:szCs w:val="28"/>
        </w:rPr>
        <w:t>湖北省武汉市培英中学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875F44">
        <w:rPr>
          <w:rFonts w:ascii="仿宋_GB2312" w:eastAsia="仿宋_GB2312"/>
          <w:sz w:val="28"/>
          <w:szCs w:val="28"/>
        </w:rPr>
        <w:t>7715</w:t>
      </w:r>
      <w:r w:rsidRPr="00875F44">
        <w:rPr>
          <w:rFonts w:ascii="仿宋_GB2312" w:eastAsia="仿宋_GB2312" w:hint="eastAsia"/>
          <w:sz w:val="28"/>
          <w:szCs w:val="28"/>
        </w:rPr>
        <w:t>四川省成都市双林小学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7716</w:t>
      </w:r>
      <w:r w:rsidRPr="00875F44">
        <w:rPr>
          <w:rFonts w:ascii="仿宋_GB2312" w:eastAsia="仿宋_GB2312" w:hint="eastAsia"/>
          <w:sz w:val="28"/>
          <w:szCs w:val="28"/>
        </w:rPr>
        <w:t>成都市人民北路小学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Pr="00875F44">
        <w:rPr>
          <w:rFonts w:ascii="仿宋_GB2312" w:eastAsia="仿宋_GB2312"/>
          <w:sz w:val="28"/>
          <w:szCs w:val="28"/>
        </w:rPr>
        <w:t>7718</w:t>
      </w:r>
      <w:r w:rsidRPr="00875F44">
        <w:rPr>
          <w:rFonts w:ascii="仿宋_GB2312" w:eastAsia="仿宋_GB2312" w:hint="eastAsia"/>
          <w:sz w:val="28"/>
          <w:szCs w:val="28"/>
        </w:rPr>
        <w:t>青岛市开发区香江路第二小学</w:t>
      </w:r>
      <w:r w:rsidRPr="00875F44">
        <w:rPr>
          <w:rFonts w:ascii="仿宋_GB2312" w:eastAsia="仿宋_GB2312"/>
          <w:sz w:val="28"/>
          <w:szCs w:val="28"/>
        </w:rPr>
        <w:t>7717</w:t>
      </w:r>
      <w:r w:rsidRPr="00875F44">
        <w:rPr>
          <w:rFonts w:ascii="仿宋_GB2312" w:eastAsia="仿宋_GB2312" w:hint="eastAsia"/>
          <w:sz w:val="28"/>
          <w:szCs w:val="28"/>
        </w:rPr>
        <w:t>广东省佛山市顺德</w:t>
      </w:r>
      <w:proofErr w:type="gramStart"/>
      <w:r w:rsidRPr="00875F44">
        <w:rPr>
          <w:rFonts w:ascii="仿宋_GB2312" w:eastAsia="仿宋_GB2312" w:hint="eastAsia"/>
          <w:sz w:val="28"/>
          <w:szCs w:val="28"/>
        </w:rPr>
        <w:t>区勒流育</w:t>
      </w:r>
      <w:proofErr w:type="gramEnd"/>
      <w:r w:rsidRPr="00875F44">
        <w:rPr>
          <w:rFonts w:ascii="仿宋_GB2312" w:eastAsia="仿宋_GB2312" w:hint="eastAsia"/>
          <w:sz w:val="28"/>
          <w:szCs w:val="28"/>
        </w:rPr>
        <w:t>贤实验学校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7719</w:t>
      </w:r>
      <w:r w:rsidRPr="00875F44">
        <w:rPr>
          <w:rFonts w:ascii="仿宋_GB2312" w:eastAsia="仿宋_GB2312" w:hint="eastAsia"/>
          <w:sz w:val="28"/>
          <w:szCs w:val="28"/>
        </w:rPr>
        <w:t>青岛博恩考前辅导培训学校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7720</w:t>
      </w:r>
      <w:r w:rsidRPr="00875F44">
        <w:rPr>
          <w:rFonts w:ascii="仿宋_GB2312" w:eastAsia="仿宋_GB2312" w:hint="eastAsia"/>
          <w:sz w:val="28"/>
          <w:szCs w:val="28"/>
        </w:rPr>
        <w:t>四川省成都市成华实验小学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/>
          <w:sz w:val="28"/>
          <w:szCs w:val="28"/>
        </w:rPr>
        <w:t>7721</w:t>
      </w:r>
      <w:r w:rsidRPr="00875F44">
        <w:rPr>
          <w:rFonts w:ascii="仿宋_GB2312" w:eastAsia="仿宋_GB2312" w:hint="eastAsia"/>
          <w:sz w:val="28"/>
          <w:szCs w:val="28"/>
        </w:rPr>
        <w:t>广东省佛山市顺德区青云中学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7722</w:t>
      </w:r>
      <w:r w:rsidRPr="00875F44">
        <w:rPr>
          <w:rFonts w:ascii="仿宋_GB2312" w:eastAsia="仿宋_GB2312" w:hint="eastAsia"/>
          <w:sz w:val="28"/>
          <w:szCs w:val="28"/>
        </w:rPr>
        <w:t>成都市锦西外国语实验小学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/>
          <w:sz w:val="28"/>
          <w:szCs w:val="28"/>
        </w:rPr>
        <w:t>7723</w:t>
      </w:r>
      <w:r w:rsidRPr="00875F44">
        <w:rPr>
          <w:rFonts w:ascii="仿宋_GB2312" w:eastAsia="仿宋_GB2312" w:hint="eastAsia"/>
          <w:sz w:val="28"/>
          <w:szCs w:val="28"/>
        </w:rPr>
        <w:t>佛山市顺德区启智学校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7724</w:t>
      </w:r>
      <w:r w:rsidRPr="00875F44">
        <w:rPr>
          <w:rFonts w:ascii="仿宋_GB2312" w:eastAsia="仿宋_GB2312" w:hint="eastAsia"/>
          <w:sz w:val="28"/>
          <w:szCs w:val="28"/>
        </w:rPr>
        <w:t>山东省龙口第一中学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Pr="00875F44">
        <w:rPr>
          <w:rFonts w:ascii="仿宋_GB2312" w:eastAsia="仿宋_GB2312"/>
          <w:sz w:val="28"/>
          <w:szCs w:val="28"/>
        </w:rPr>
        <w:t>7725</w:t>
      </w:r>
      <w:r w:rsidRPr="00875F44">
        <w:rPr>
          <w:rFonts w:ascii="仿宋_GB2312" w:eastAsia="仿宋_GB2312" w:hint="eastAsia"/>
          <w:sz w:val="28"/>
          <w:szCs w:val="28"/>
        </w:rPr>
        <w:t>乐山师范附小翡翠实验学校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7726</w:t>
      </w:r>
      <w:r w:rsidRPr="00875F44">
        <w:rPr>
          <w:rFonts w:ascii="仿宋_GB2312" w:eastAsia="仿宋_GB2312" w:hint="eastAsia"/>
          <w:sz w:val="28"/>
          <w:szCs w:val="28"/>
        </w:rPr>
        <w:t>北京市东城区史家小学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875F44">
        <w:rPr>
          <w:rFonts w:ascii="仿宋_GB2312" w:eastAsia="仿宋_GB2312"/>
          <w:sz w:val="28"/>
          <w:szCs w:val="28"/>
        </w:rPr>
        <w:t>7727</w:t>
      </w:r>
      <w:r w:rsidRPr="00875F44">
        <w:rPr>
          <w:rFonts w:ascii="仿宋_GB2312" w:eastAsia="仿宋_GB2312" w:hint="eastAsia"/>
          <w:sz w:val="28"/>
          <w:szCs w:val="28"/>
        </w:rPr>
        <w:t>海南国科园实验学校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7728</w:t>
      </w:r>
      <w:r w:rsidRPr="00875F44">
        <w:rPr>
          <w:rFonts w:ascii="仿宋_GB2312" w:eastAsia="仿宋_GB2312" w:hint="eastAsia"/>
          <w:sz w:val="28"/>
          <w:szCs w:val="28"/>
        </w:rPr>
        <w:t>北京第二实验小学永定分校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/>
          <w:sz w:val="28"/>
          <w:szCs w:val="28"/>
        </w:rPr>
        <w:t>7729</w:t>
      </w:r>
      <w:r w:rsidRPr="00875F44">
        <w:rPr>
          <w:rFonts w:ascii="仿宋_GB2312" w:eastAsia="仿宋_GB2312" w:hint="eastAsia"/>
          <w:sz w:val="28"/>
          <w:szCs w:val="28"/>
        </w:rPr>
        <w:t>苏州高等幼儿师范学校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7730</w:t>
      </w:r>
      <w:r w:rsidRPr="00875F44">
        <w:rPr>
          <w:rFonts w:ascii="仿宋_GB2312" w:eastAsia="仿宋_GB2312" w:hint="eastAsia"/>
          <w:sz w:val="28"/>
          <w:szCs w:val="28"/>
        </w:rPr>
        <w:t>南京市特殊教育职业技术学院学前教育学院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lastRenderedPageBreak/>
        <w:t>7731</w:t>
      </w:r>
      <w:r w:rsidRPr="00875F44">
        <w:rPr>
          <w:rFonts w:ascii="仿宋_GB2312" w:eastAsia="仿宋_GB2312" w:hint="eastAsia"/>
          <w:sz w:val="28"/>
          <w:szCs w:val="28"/>
        </w:rPr>
        <w:t>四川省南充高级中学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Pr="00875F44">
        <w:rPr>
          <w:rFonts w:ascii="仿宋_GB2312" w:eastAsia="仿宋_GB2312"/>
          <w:sz w:val="28"/>
          <w:szCs w:val="28"/>
        </w:rPr>
        <w:t>7732</w:t>
      </w:r>
      <w:r w:rsidRPr="00875F44">
        <w:rPr>
          <w:rFonts w:ascii="仿宋_GB2312" w:eastAsia="仿宋_GB2312" w:hint="eastAsia"/>
          <w:sz w:val="28"/>
          <w:szCs w:val="28"/>
        </w:rPr>
        <w:t>武汉市育才高级中学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7733</w:t>
      </w:r>
      <w:r w:rsidRPr="00875F44">
        <w:rPr>
          <w:rFonts w:ascii="仿宋_GB2312" w:eastAsia="仿宋_GB2312" w:hint="eastAsia"/>
          <w:sz w:val="28"/>
          <w:szCs w:val="28"/>
        </w:rPr>
        <w:t>青岛沧海路小学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  <w:r w:rsidRPr="00875F44">
        <w:rPr>
          <w:rFonts w:ascii="仿宋_GB2312" w:eastAsia="仿宋_GB2312"/>
          <w:sz w:val="28"/>
          <w:szCs w:val="28"/>
        </w:rPr>
        <w:t>7734</w:t>
      </w:r>
      <w:r w:rsidRPr="00875F44">
        <w:rPr>
          <w:rFonts w:ascii="仿宋_GB2312" w:eastAsia="仿宋_GB2312" w:hint="eastAsia"/>
          <w:sz w:val="28"/>
          <w:szCs w:val="28"/>
        </w:rPr>
        <w:t>山东省青岛第六十一中学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7735</w:t>
      </w:r>
      <w:r w:rsidRPr="00875F44">
        <w:rPr>
          <w:rFonts w:ascii="仿宋_GB2312" w:eastAsia="仿宋_GB2312" w:hint="eastAsia"/>
          <w:sz w:val="28"/>
          <w:szCs w:val="28"/>
        </w:rPr>
        <w:t>九江市庐山区第一幼儿园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875F44">
        <w:rPr>
          <w:rFonts w:ascii="仿宋_GB2312" w:eastAsia="仿宋_GB2312"/>
          <w:sz w:val="28"/>
          <w:szCs w:val="28"/>
        </w:rPr>
        <w:t>7736</w:t>
      </w:r>
      <w:r w:rsidRPr="00875F44">
        <w:rPr>
          <w:rFonts w:ascii="仿宋_GB2312" w:eastAsia="仿宋_GB2312" w:hint="eastAsia"/>
          <w:sz w:val="28"/>
          <w:szCs w:val="28"/>
        </w:rPr>
        <w:t>河南省幼儿师范学校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7737</w:t>
      </w:r>
      <w:r w:rsidRPr="00875F44">
        <w:rPr>
          <w:rFonts w:ascii="仿宋_GB2312" w:eastAsia="仿宋_GB2312" w:hint="eastAsia"/>
          <w:sz w:val="28"/>
          <w:szCs w:val="28"/>
        </w:rPr>
        <w:t>汕头市儿童福利会第三幼儿园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7738</w:t>
      </w:r>
      <w:r w:rsidRPr="00875F44">
        <w:rPr>
          <w:rFonts w:ascii="仿宋_GB2312" w:eastAsia="仿宋_GB2312" w:hint="eastAsia"/>
          <w:sz w:val="28"/>
          <w:szCs w:val="28"/>
        </w:rPr>
        <w:t>上海市徐汇区科技幼儿园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7739</w:t>
      </w:r>
      <w:proofErr w:type="gramStart"/>
      <w:r w:rsidRPr="00875F44">
        <w:rPr>
          <w:rFonts w:ascii="仿宋_GB2312" w:eastAsia="仿宋_GB2312" w:hint="eastAsia"/>
          <w:sz w:val="28"/>
          <w:szCs w:val="28"/>
        </w:rPr>
        <w:t>高密市密水街道</w:t>
      </w:r>
      <w:proofErr w:type="gramEnd"/>
      <w:r w:rsidRPr="00875F44">
        <w:rPr>
          <w:rFonts w:ascii="仿宋_GB2312" w:eastAsia="仿宋_GB2312" w:hint="eastAsia"/>
          <w:sz w:val="28"/>
          <w:szCs w:val="28"/>
        </w:rPr>
        <w:t>教育管理办公室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75F44">
        <w:rPr>
          <w:rFonts w:ascii="仿宋_GB2312" w:eastAsia="仿宋_GB2312"/>
          <w:sz w:val="28"/>
          <w:szCs w:val="28"/>
        </w:rPr>
        <w:t>7740</w:t>
      </w:r>
      <w:r w:rsidRPr="00875F44">
        <w:rPr>
          <w:rFonts w:ascii="仿宋_GB2312" w:eastAsia="仿宋_GB2312" w:hint="eastAsia"/>
          <w:sz w:val="28"/>
          <w:szCs w:val="28"/>
        </w:rPr>
        <w:t>青岛福林小学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7741</w:t>
      </w:r>
      <w:r w:rsidRPr="00875F44">
        <w:rPr>
          <w:rFonts w:ascii="仿宋_GB2312" w:eastAsia="仿宋_GB2312" w:hint="eastAsia"/>
          <w:sz w:val="28"/>
          <w:szCs w:val="28"/>
        </w:rPr>
        <w:t>青岛市黄岛区泊里中心中学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/>
          <w:sz w:val="28"/>
          <w:szCs w:val="28"/>
        </w:rPr>
        <w:t>7742</w:t>
      </w:r>
      <w:r w:rsidRPr="00875F44">
        <w:rPr>
          <w:rFonts w:ascii="仿宋_GB2312" w:eastAsia="仿宋_GB2312" w:hint="eastAsia"/>
          <w:sz w:val="28"/>
          <w:szCs w:val="28"/>
        </w:rPr>
        <w:t>青岛市黄岛区海之韵小学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7743</w:t>
      </w:r>
      <w:r w:rsidRPr="00875F44">
        <w:rPr>
          <w:rFonts w:ascii="仿宋_GB2312" w:eastAsia="仿宋_GB2312" w:hint="eastAsia"/>
          <w:sz w:val="28"/>
          <w:szCs w:val="28"/>
        </w:rPr>
        <w:t>上海市闵行区浦江第一小学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/>
          <w:sz w:val="28"/>
          <w:szCs w:val="28"/>
        </w:rPr>
        <w:t>7744</w:t>
      </w:r>
      <w:r w:rsidRPr="00875F44">
        <w:rPr>
          <w:rFonts w:ascii="仿宋_GB2312" w:eastAsia="仿宋_GB2312" w:hint="eastAsia"/>
          <w:sz w:val="28"/>
          <w:szCs w:val="28"/>
        </w:rPr>
        <w:t>北京市房山区良乡第四小学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7745</w:t>
      </w:r>
      <w:r w:rsidRPr="00875F44">
        <w:rPr>
          <w:rFonts w:ascii="仿宋_GB2312" w:eastAsia="仿宋_GB2312" w:hint="eastAsia"/>
          <w:sz w:val="28"/>
          <w:szCs w:val="28"/>
        </w:rPr>
        <w:t>北京市</w:t>
      </w:r>
      <w:proofErr w:type="gramStart"/>
      <w:r w:rsidRPr="00875F44">
        <w:rPr>
          <w:rFonts w:ascii="仿宋_GB2312" w:eastAsia="仿宋_GB2312" w:hint="eastAsia"/>
          <w:sz w:val="28"/>
          <w:szCs w:val="28"/>
        </w:rPr>
        <w:t>平谷区</w:t>
      </w:r>
      <w:proofErr w:type="gramEnd"/>
      <w:r w:rsidRPr="00875F44">
        <w:rPr>
          <w:rFonts w:ascii="仿宋_GB2312" w:eastAsia="仿宋_GB2312" w:hint="eastAsia"/>
          <w:sz w:val="28"/>
          <w:szCs w:val="28"/>
        </w:rPr>
        <w:t>大兴庄学区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875F44">
        <w:rPr>
          <w:rFonts w:ascii="仿宋_GB2312" w:eastAsia="仿宋_GB2312"/>
          <w:sz w:val="28"/>
          <w:szCs w:val="28"/>
        </w:rPr>
        <w:t>7746</w:t>
      </w:r>
      <w:r w:rsidRPr="00875F44">
        <w:rPr>
          <w:rFonts w:ascii="仿宋_GB2312" w:eastAsia="仿宋_GB2312" w:hint="eastAsia"/>
          <w:sz w:val="28"/>
          <w:szCs w:val="28"/>
        </w:rPr>
        <w:t>北京市房山区北潞园学校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7747</w:t>
      </w:r>
      <w:r w:rsidRPr="00875F44">
        <w:rPr>
          <w:rFonts w:ascii="仿宋_GB2312" w:eastAsia="仿宋_GB2312" w:hint="eastAsia"/>
          <w:sz w:val="28"/>
          <w:szCs w:val="28"/>
        </w:rPr>
        <w:t>北京市东城区天坛南里小学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/>
          <w:sz w:val="28"/>
          <w:szCs w:val="28"/>
        </w:rPr>
        <w:t>7748</w:t>
      </w:r>
      <w:r w:rsidRPr="00875F44">
        <w:rPr>
          <w:rFonts w:ascii="仿宋_GB2312" w:eastAsia="仿宋_GB2312" w:hint="eastAsia"/>
          <w:sz w:val="28"/>
          <w:szCs w:val="28"/>
        </w:rPr>
        <w:t>濮阳市油田第一小学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7749</w:t>
      </w:r>
      <w:r w:rsidRPr="00875F44">
        <w:rPr>
          <w:rFonts w:ascii="仿宋_GB2312" w:eastAsia="仿宋_GB2312" w:hint="eastAsia"/>
          <w:sz w:val="28"/>
          <w:szCs w:val="28"/>
        </w:rPr>
        <w:t>包头市昆都仑区团结大街第四小学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7750</w:t>
      </w:r>
      <w:r w:rsidRPr="00875F44">
        <w:rPr>
          <w:rFonts w:ascii="仿宋_GB2312" w:eastAsia="仿宋_GB2312" w:hint="eastAsia"/>
          <w:sz w:val="28"/>
          <w:szCs w:val="28"/>
        </w:rPr>
        <w:t>绍兴市柯桥区中心幼儿园</w:t>
      </w:r>
      <w:r w:rsidRPr="00875F44">
        <w:rPr>
          <w:rFonts w:ascii="仿宋_GB2312" w:eastAsia="仿宋_GB2312"/>
          <w:sz w:val="28"/>
          <w:szCs w:val="28"/>
        </w:rPr>
        <w:t>7751</w:t>
      </w:r>
      <w:r w:rsidRPr="00875F44">
        <w:rPr>
          <w:rFonts w:ascii="仿宋_GB2312" w:eastAsia="仿宋_GB2312" w:hint="eastAsia"/>
          <w:sz w:val="28"/>
          <w:szCs w:val="28"/>
        </w:rPr>
        <w:t>广州市聋人学校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  <w:r w:rsidRPr="00875F44">
        <w:rPr>
          <w:rFonts w:ascii="仿宋_GB2312" w:eastAsia="仿宋_GB2312"/>
          <w:sz w:val="28"/>
          <w:szCs w:val="28"/>
        </w:rPr>
        <w:t>7752</w:t>
      </w:r>
      <w:r w:rsidRPr="00875F44">
        <w:rPr>
          <w:rFonts w:ascii="仿宋_GB2312" w:eastAsia="仿宋_GB2312" w:hint="eastAsia"/>
          <w:sz w:val="28"/>
          <w:szCs w:val="28"/>
        </w:rPr>
        <w:t>丹东市第二十中学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7753</w:t>
      </w:r>
      <w:r w:rsidRPr="00875F44">
        <w:rPr>
          <w:rFonts w:ascii="仿宋_GB2312" w:eastAsia="仿宋_GB2312" w:hint="eastAsia"/>
          <w:sz w:val="28"/>
          <w:szCs w:val="28"/>
        </w:rPr>
        <w:t>北京市</w:t>
      </w:r>
      <w:proofErr w:type="gramStart"/>
      <w:r w:rsidRPr="00875F44">
        <w:rPr>
          <w:rFonts w:ascii="仿宋_GB2312" w:eastAsia="仿宋_GB2312" w:hint="eastAsia"/>
          <w:sz w:val="28"/>
          <w:szCs w:val="28"/>
        </w:rPr>
        <w:t>昌平区</w:t>
      </w:r>
      <w:proofErr w:type="gramEnd"/>
      <w:r w:rsidRPr="00875F44">
        <w:rPr>
          <w:rFonts w:ascii="仿宋_GB2312" w:eastAsia="仿宋_GB2312" w:hint="eastAsia"/>
          <w:sz w:val="28"/>
          <w:szCs w:val="28"/>
        </w:rPr>
        <w:t>城关小学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875F44">
        <w:rPr>
          <w:rFonts w:ascii="仿宋_GB2312" w:eastAsia="仿宋_GB2312"/>
          <w:sz w:val="28"/>
          <w:szCs w:val="28"/>
        </w:rPr>
        <w:t>7754</w:t>
      </w:r>
      <w:r w:rsidRPr="00875F44">
        <w:rPr>
          <w:rFonts w:ascii="仿宋_GB2312" w:eastAsia="仿宋_GB2312" w:hint="eastAsia"/>
          <w:sz w:val="28"/>
          <w:szCs w:val="28"/>
        </w:rPr>
        <w:t>北京市</w:t>
      </w:r>
      <w:proofErr w:type="gramStart"/>
      <w:r w:rsidRPr="00875F44">
        <w:rPr>
          <w:rFonts w:ascii="仿宋_GB2312" w:eastAsia="仿宋_GB2312" w:hint="eastAsia"/>
          <w:sz w:val="28"/>
          <w:szCs w:val="28"/>
        </w:rPr>
        <w:t>大兴区</w:t>
      </w:r>
      <w:proofErr w:type="gramEnd"/>
      <w:r w:rsidRPr="00875F44">
        <w:rPr>
          <w:rFonts w:ascii="仿宋_GB2312" w:eastAsia="仿宋_GB2312" w:hint="eastAsia"/>
          <w:sz w:val="28"/>
          <w:szCs w:val="28"/>
        </w:rPr>
        <w:t>第七小学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75F44">
        <w:rPr>
          <w:rFonts w:ascii="仿宋_GB2312" w:eastAsia="仿宋_GB2312"/>
          <w:sz w:val="28"/>
          <w:szCs w:val="28"/>
        </w:rPr>
        <w:t>7755</w:t>
      </w:r>
      <w:r w:rsidRPr="00875F44">
        <w:rPr>
          <w:rFonts w:ascii="仿宋_GB2312" w:eastAsia="仿宋_GB2312" w:hint="eastAsia"/>
          <w:sz w:val="28"/>
          <w:szCs w:val="28"/>
        </w:rPr>
        <w:t>北京市朝阳区芳草地国际学校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7756</w:t>
      </w:r>
      <w:r w:rsidRPr="00875F44">
        <w:rPr>
          <w:rFonts w:ascii="仿宋_GB2312" w:eastAsia="仿宋_GB2312" w:hint="eastAsia"/>
          <w:sz w:val="28"/>
          <w:szCs w:val="28"/>
        </w:rPr>
        <w:t>北京市怀柔区北房镇中心小学</w:t>
      </w:r>
      <w:r w:rsidRPr="00875F44">
        <w:rPr>
          <w:rFonts w:ascii="仿宋_GB2312" w:eastAsia="仿宋_GB2312"/>
          <w:sz w:val="28"/>
          <w:szCs w:val="28"/>
        </w:rPr>
        <w:t>7757</w:t>
      </w:r>
      <w:r w:rsidRPr="00875F44">
        <w:rPr>
          <w:rFonts w:ascii="仿宋_GB2312" w:eastAsia="仿宋_GB2312" w:hint="eastAsia"/>
          <w:sz w:val="28"/>
          <w:szCs w:val="28"/>
        </w:rPr>
        <w:t>北京第二实验小学广外分校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7758</w:t>
      </w:r>
      <w:r w:rsidRPr="00875F44">
        <w:rPr>
          <w:rFonts w:ascii="仿宋_GB2312" w:eastAsia="仿宋_GB2312" w:hint="eastAsia"/>
          <w:sz w:val="28"/>
          <w:szCs w:val="28"/>
        </w:rPr>
        <w:t>北京市顺义区后沙</w:t>
      </w:r>
      <w:proofErr w:type="gramStart"/>
      <w:r w:rsidRPr="00875F44">
        <w:rPr>
          <w:rFonts w:ascii="仿宋_GB2312" w:eastAsia="仿宋_GB2312" w:hint="eastAsia"/>
          <w:sz w:val="28"/>
          <w:szCs w:val="28"/>
        </w:rPr>
        <w:t>峪中心</w:t>
      </w:r>
      <w:proofErr w:type="gramEnd"/>
      <w:r w:rsidRPr="00875F44">
        <w:rPr>
          <w:rFonts w:ascii="仿宋_GB2312" w:eastAsia="仿宋_GB2312" w:hint="eastAsia"/>
          <w:sz w:val="28"/>
          <w:szCs w:val="28"/>
        </w:rPr>
        <w:t>小学校</w:t>
      </w:r>
      <w:r w:rsidRPr="00875F44">
        <w:rPr>
          <w:rFonts w:ascii="仿宋_GB2312" w:eastAsia="仿宋_GB2312"/>
          <w:sz w:val="28"/>
          <w:szCs w:val="28"/>
        </w:rPr>
        <w:t>7759</w:t>
      </w:r>
      <w:r w:rsidRPr="00875F44">
        <w:rPr>
          <w:rFonts w:ascii="仿宋_GB2312" w:eastAsia="仿宋_GB2312" w:hint="eastAsia"/>
          <w:sz w:val="28"/>
          <w:szCs w:val="28"/>
        </w:rPr>
        <w:t>北京第二实验小学大兴实验学校</w:t>
      </w:r>
      <w:r w:rsidRPr="00875F44">
        <w:rPr>
          <w:rFonts w:ascii="仿宋_GB2312" w:eastAsia="仿宋_GB2312"/>
          <w:sz w:val="28"/>
          <w:szCs w:val="28"/>
        </w:rPr>
        <w:t>7760</w:t>
      </w:r>
      <w:r w:rsidRPr="00875F44">
        <w:rPr>
          <w:rFonts w:ascii="仿宋_GB2312" w:eastAsia="仿宋_GB2312" w:hint="eastAsia"/>
          <w:sz w:val="28"/>
          <w:szCs w:val="28"/>
        </w:rPr>
        <w:t>北京第二实验小学白云路分校</w:t>
      </w:r>
      <w:r w:rsidRPr="00875F44">
        <w:rPr>
          <w:rFonts w:ascii="仿宋_GB2312" w:eastAsia="仿宋_GB2312"/>
          <w:sz w:val="28"/>
          <w:szCs w:val="28"/>
        </w:rPr>
        <w:t>7761</w:t>
      </w:r>
      <w:r w:rsidRPr="00875F44">
        <w:rPr>
          <w:rFonts w:ascii="仿宋_GB2312" w:eastAsia="仿宋_GB2312" w:hint="eastAsia"/>
          <w:sz w:val="28"/>
          <w:szCs w:val="28"/>
        </w:rPr>
        <w:t>北京第二实验小学玉桃园分校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/>
          <w:sz w:val="28"/>
          <w:szCs w:val="28"/>
        </w:rPr>
        <w:t>7762</w:t>
      </w:r>
      <w:r w:rsidRPr="00875F44">
        <w:rPr>
          <w:rFonts w:ascii="仿宋_GB2312" w:eastAsia="仿宋_GB2312" w:hint="eastAsia"/>
          <w:sz w:val="28"/>
          <w:szCs w:val="28"/>
        </w:rPr>
        <w:t>北京第二实验小学</w:t>
      </w:r>
      <w:r w:rsidRPr="00875F44">
        <w:rPr>
          <w:rFonts w:ascii="宋体" w:eastAsia="宋体" w:hAnsi="宋体" w:cs="宋体" w:hint="eastAsia"/>
          <w:sz w:val="28"/>
          <w:szCs w:val="28"/>
        </w:rPr>
        <w:t>涭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河分校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75F44">
        <w:rPr>
          <w:rFonts w:ascii="仿宋_GB2312" w:eastAsia="仿宋_GB2312" w:hAnsi="仿宋_GB2312" w:cs="仿宋_GB2312"/>
          <w:sz w:val="28"/>
          <w:szCs w:val="28"/>
        </w:rPr>
        <w:t>7763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北京第二实验小学通州分校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 w:hAnsi="仿宋_GB2312" w:cs="仿宋_GB2312"/>
          <w:sz w:val="28"/>
          <w:szCs w:val="28"/>
        </w:rPr>
        <w:t>7764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北京市房山区良乡第二小学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75F44">
        <w:rPr>
          <w:rFonts w:ascii="仿宋_GB2312" w:eastAsia="仿宋_GB2312" w:hAnsi="仿宋_GB2312" w:cs="仿宋_GB2312"/>
          <w:sz w:val="28"/>
          <w:szCs w:val="28"/>
        </w:rPr>
        <w:t>7766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北京市密云县穆家</w:t>
      </w:r>
      <w:proofErr w:type="gramStart"/>
      <w:r w:rsidRPr="00875F44">
        <w:rPr>
          <w:rFonts w:ascii="仿宋_GB2312" w:eastAsia="仿宋_GB2312" w:hAnsi="仿宋_GB2312" w:cs="仿宋_GB2312" w:hint="eastAsia"/>
          <w:sz w:val="28"/>
          <w:szCs w:val="28"/>
        </w:rPr>
        <w:t>峪中心</w:t>
      </w:r>
      <w:proofErr w:type="gramEnd"/>
      <w:r w:rsidRPr="00875F44">
        <w:rPr>
          <w:rFonts w:ascii="仿宋_GB2312" w:eastAsia="仿宋_GB2312" w:hAnsi="仿宋_GB2312" w:cs="仿宋_GB2312" w:hint="eastAsia"/>
          <w:sz w:val="28"/>
          <w:szCs w:val="28"/>
        </w:rPr>
        <w:t>小学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 w:hAnsi="仿宋_GB2312" w:cs="仿宋_GB2312"/>
          <w:sz w:val="28"/>
          <w:szCs w:val="28"/>
        </w:rPr>
        <w:t>7765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大连市工读学校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75F44">
        <w:rPr>
          <w:rFonts w:ascii="仿宋_GB2312" w:eastAsia="仿宋_GB2312" w:hAnsi="仿宋_GB2312" w:cs="仿宋_GB2312"/>
          <w:sz w:val="28"/>
          <w:szCs w:val="28"/>
        </w:rPr>
        <w:t>7767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扬州大学附属中学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</w:t>
      </w:r>
      <w:r w:rsidRPr="00875F44">
        <w:rPr>
          <w:rFonts w:ascii="仿宋_GB2312" w:eastAsia="仿宋_GB2312" w:hAnsi="仿宋_GB2312" w:cs="仿宋_GB2312"/>
          <w:sz w:val="28"/>
          <w:szCs w:val="28"/>
        </w:rPr>
        <w:t>7768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眉山职业技术学校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75F44">
        <w:rPr>
          <w:rFonts w:ascii="仿宋_GB2312" w:eastAsia="仿宋_GB2312" w:hAnsi="仿宋_GB2312" w:cs="仿宋_GB2312"/>
          <w:sz w:val="28"/>
          <w:szCs w:val="28"/>
        </w:rPr>
        <w:t>7769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北京国际职业技术学校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 w:rsidRPr="00875F44">
        <w:rPr>
          <w:rFonts w:ascii="仿宋_GB2312" w:eastAsia="仿宋_GB2312" w:hAnsi="仿宋_GB2312" w:cs="仿宋_GB2312"/>
          <w:sz w:val="28"/>
          <w:szCs w:val="28"/>
        </w:rPr>
        <w:t>7770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杭州时代小学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75F44">
        <w:rPr>
          <w:rFonts w:ascii="仿宋_GB2312" w:eastAsia="仿宋_GB2312" w:hAnsi="仿宋_GB2312" w:cs="仿宋_GB2312"/>
          <w:sz w:val="28"/>
          <w:szCs w:val="28"/>
        </w:rPr>
        <w:t>7771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上海华东青少年教育研究与发展中心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 w:hAnsi="仿宋_GB2312" w:cs="仿宋_GB2312"/>
          <w:sz w:val="28"/>
          <w:szCs w:val="28"/>
        </w:rPr>
        <w:t>7772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邻水县鼎屏镇第二小学</w:t>
      </w:r>
      <w:r w:rsidRPr="00875F44">
        <w:rPr>
          <w:rFonts w:ascii="仿宋_GB2312" w:eastAsia="仿宋_GB2312" w:hAnsi="仿宋_GB2312" w:cs="仿宋_GB2312"/>
          <w:sz w:val="28"/>
          <w:szCs w:val="28"/>
        </w:rPr>
        <w:t>7773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合肥市行知学校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  <w:r w:rsidRPr="00875F44">
        <w:rPr>
          <w:rFonts w:ascii="仿宋_GB2312" w:eastAsia="仿宋_GB2312" w:hAnsi="仿宋_GB2312" w:cs="仿宋_GB2312"/>
          <w:sz w:val="28"/>
          <w:szCs w:val="28"/>
        </w:rPr>
        <w:t>7774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北京市光明小学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75F44">
        <w:rPr>
          <w:rFonts w:ascii="仿宋_GB2312" w:eastAsia="仿宋_GB2312" w:hAnsi="仿宋_GB2312" w:cs="仿宋_GB2312"/>
          <w:sz w:val="28"/>
          <w:szCs w:val="28"/>
        </w:rPr>
        <w:lastRenderedPageBreak/>
        <w:t>7776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北京市海淀区双榆树第一小学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Pr="00875F44">
        <w:rPr>
          <w:rFonts w:ascii="仿宋_GB2312" w:eastAsia="仿宋_GB2312" w:hAnsi="仿宋_GB2312" w:cs="仿宋_GB2312"/>
          <w:sz w:val="28"/>
          <w:szCs w:val="28"/>
        </w:rPr>
        <w:t>7901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北京学大教育咨询有限公司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875F44">
        <w:rPr>
          <w:rFonts w:ascii="仿宋_GB2312" w:eastAsia="仿宋_GB2312" w:hAnsi="仿宋_GB2312" w:cs="仿宋_GB2312"/>
          <w:sz w:val="28"/>
          <w:szCs w:val="28"/>
        </w:rPr>
        <w:t>7775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中国人民大学附属中学实验小学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875F44">
        <w:rPr>
          <w:rFonts w:ascii="仿宋_GB2312" w:eastAsia="仿宋_GB2312" w:hAnsi="仿宋_GB2312" w:cs="仿宋_GB2312"/>
          <w:sz w:val="28"/>
          <w:szCs w:val="28"/>
        </w:rPr>
        <w:t>7902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成都市蓝鸟服装有限公司</w:t>
      </w:r>
    </w:p>
    <w:p w:rsidR="0052038C" w:rsidRDefault="0052038C" w:rsidP="0052038C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75F44">
        <w:rPr>
          <w:rFonts w:ascii="仿宋_GB2312" w:eastAsia="仿宋_GB2312" w:hAnsi="仿宋_GB2312" w:cs="仿宋_GB2312"/>
          <w:sz w:val="28"/>
          <w:szCs w:val="28"/>
        </w:rPr>
        <w:t>7903</w:t>
      </w:r>
      <w:r w:rsidRPr="00875F44">
        <w:rPr>
          <w:rFonts w:ascii="仿宋_GB2312" w:eastAsia="仿宋_GB2312" w:hAnsi="仿宋_GB2312" w:cs="仿宋_GB2312" w:hint="eastAsia"/>
          <w:sz w:val="28"/>
          <w:szCs w:val="28"/>
        </w:rPr>
        <w:t>北京富强成长教育投资有限公司</w:t>
      </w:r>
    </w:p>
    <w:p w:rsidR="0052038C" w:rsidRDefault="0052038C" w:rsidP="0052038C">
      <w:pPr>
        <w:spacing w:afterLines="50" w:after="156" w:line="540" w:lineRule="exact"/>
        <w:jc w:val="left"/>
        <w:rPr>
          <w:rFonts w:ascii="仿宋_GB2312" w:eastAsia="仿宋_GB2312"/>
          <w:b/>
          <w:sz w:val="28"/>
          <w:szCs w:val="28"/>
        </w:rPr>
      </w:pPr>
      <w:r w:rsidRPr="00DE7B3F">
        <w:rPr>
          <w:rFonts w:ascii="仿宋_GB2312" w:eastAsia="仿宋_GB2312" w:hint="eastAsia"/>
          <w:b/>
          <w:sz w:val="28"/>
          <w:szCs w:val="28"/>
        </w:rPr>
        <w:t>三、教育改革实验区：（可</w:t>
      </w:r>
      <w:r>
        <w:rPr>
          <w:rFonts w:ascii="仿宋_GB2312" w:eastAsia="仿宋_GB2312" w:hint="eastAsia"/>
          <w:b/>
          <w:sz w:val="28"/>
          <w:szCs w:val="28"/>
        </w:rPr>
        <w:t>推荐</w:t>
      </w:r>
      <w:r w:rsidRPr="00DE7B3F">
        <w:rPr>
          <w:rFonts w:ascii="仿宋_GB2312" w:eastAsia="仿宋_GB2312" w:hint="eastAsia"/>
          <w:b/>
          <w:sz w:val="28"/>
          <w:szCs w:val="28"/>
        </w:rPr>
        <w:t>10篇）</w:t>
      </w:r>
    </w:p>
    <w:p w:rsidR="0052038C" w:rsidRPr="00DE7B3F" w:rsidRDefault="0052038C" w:rsidP="0052038C">
      <w:pPr>
        <w:widowControl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E7B3F">
        <w:rPr>
          <w:rFonts w:ascii="仿宋_GB2312" w:eastAsia="仿宋_GB2312" w:hAnsi="仿宋_GB2312" w:cs="仿宋_GB2312"/>
          <w:sz w:val="28"/>
          <w:szCs w:val="28"/>
        </w:rPr>
        <w:t>实验区申报编码</w:t>
      </w:r>
      <w:r>
        <w:rPr>
          <w:rFonts w:ascii="仿宋_GB2312" w:eastAsia="仿宋_GB2312" w:hAnsi="仿宋_GB2312" w:cs="仿宋_GB2312"/>
          <w:sz w:val="28"/>
          <w:szCs w:val="28"/>
        </w:rPr>
        <w:t>由实验区管理中心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</w:t>
      </w:r>
      <w:r w:rsidRPr="00DE7B3F">
        <w:rPr>
          <w:rFonts w:ascii="仿宋_GB2312" w:eastAsia="仿宋_GB2312" w:hAnsi="仿宋_GB2312" w:cs="仿宋_GB2312"/>
          <w:sz w:val="28"/>
          <w:szCs w:val="28"/>
        </w:rPr>
        <w:t xml:space="preserve">发放 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2038C" w:rsidRDefault="0052038C" w:rsidP="0052038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15944" w:rsidRPr="0052038C" w:rsidRDefault="00915944">
      <w:bookmarkStart w:id="0" w:name="_GoBack"/>
      <w:bookmarkEnd w:id="0"/>
    </w:p>
    <w:sectPr w:rsidR="00915944" w:rsidRPr="0052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8C"/>
    <w:rsid w:val="0052038C"/>
    <w:rsid w:val="0091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52038C"/>
    <w:pPr>
      <w:widowControl/>
      <w:spacing w:after="100" w:afterAutospacing="1" w:line="480" w:lineRule="exact"/>
      <w:ind w:firstLineChars="100" w:firstLine="100"/>
      <w:jc w:val="left"/>
    </w:pPr>
    <w:rPr>
      <w:rFonts w:ascii="宋体" w:eastAsia="宋体" w:hAnsi="Courier New" w:cs="Times New Roman"/>
      <w:kern w:val="0"/>
      <w:sz w:val="20"/>
      <w:szCs w:val="21"/>
      <w:lang w:eastAsia="en-US"/>
    </w:rPr>
  </w:style>
  <w:style w:type="character" w:customStyle="1" w:styleId="Char">
    <w:name w:val="纯文本 Char"/>
    <w:basedOn w:val="a0"/>
    <w:link w:val="a3"/>
    <w:uiPriority w:val="99"/>
    <w:rsid w:val="0052038C"/>
    <w:rPr>
      <w:rFonts w:ascii="宋体" w:eastAsia="宋体" w:hAnsi="Courier New" w:cs="Times New Roman"/>
      <w:kern w:val="0"/>
      <w:sz w:val="20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52038C"/>
    <w:pPr>
      <w:widowControl/>
      <w:spacing w:after="100" w:afterAutospacing="1" w:line="480" w:lineRule="exact"/>
      <w:ind w:firstLineChars="100" w:firstLine="100"/>
      <w:jc w:val="left"/>
    </w:pPr>
    <w:rPr>
      <w:rFonts w:ascii="宋体" w:eastAsia="宋体" w:hAnsi="Courier New" w:cs="Times New Roman"/>
      <w:kern w:val="0"/>
      <w:sz w:val="20"/>
      <w:szCs w:val="21"/>
      <w:lang w:eastAsia="en-US"/>
    </w:rPr>
  </w:style>
  <w:style w:type="character" w:customStyle="1" w:styleId="Char">
    <w:name w:val="纯文本 Char"/>
    <w:basedOn w:val="a0"/>
    <w:link w:val="a3"/>
    <w:uiPriority w:val="99"/>
    <w:rsid w:val="0052038C"/>
    <w:rPr>
      <w:rFonts w:ascii="宋体" w:eastAsia="宋体" w:hAnsi="Courier New" w:cs="Times New Roman"/>
      <w:kern w:val="0"/>
      <w:sz w:val="2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668</Words>
  <Characters>3811</Characters>
  <Application>Microsoft Office Word</Application>
  <DocSecurity>0</DocSecurity>
  <Lines>31</Lines>
  <Paragraphs>8</Paragraphs>
  <ScaleCrop>false</ScaleCrop>
  <Company>Microsoft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news</cp:lastModifiedBy>
  <cp:revision>1</cp:revision>
  <dcterms:created xsi:type="dcterms:W3CDTF">2016-04-20T07:19:00Z</dcterms:created>
  <dcterms:modified xsi:type="dcterms:W3CDTF">2016-04-20T07:20:00Z</dcterms:modified>
</cp:coreProperties>
</file>